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2B" w:rsidRPr="00FF7E09" w:rsidRDefault="00B93B3B" w:rsidP="00C1072B">
      <w:pPr>
        <w:jc w:val="center"/>
        <w:rPr>
          <w:rFonts w:ascii="新細明體" w:hAnsi="新細明體"/>
          <w:b/>
          <w:sz w:val="32"/>
          <w:szCs w:val="32"/>
        </w:rPr>
      </w:pPr>
      <w:r w:rsidRPr="00FF7E09">
        <w:rPr>
          <w:b/>
          <w:color w:val="222222"/>
          <w:sz w:val="32"/>
          <w:szCs w:val="32"/>
          <w:shd w:val="clear" w:color="auto" w:fill="FFFFFF"/>
        </w:rPr>
        <w:t>2</w:t>
      </w:r>
      <w:bookmarkStart w:id="0" w:name="_GoBack"/>
      <w:r w:rsidRPr="00FF7E09">
        <w:rPr>
          <w:b/>
          <w:color w:val="222222"/>
          <w:sz w:val="32"/>
          <w:szCs w:val="32"/>
          <w:shd w:val="clear" w:color="auto" w:fill="FFFFFF"/>
        </w:rPr>
        <w:t>0</w:t>
      </w:r>
      <w:bookmarkEnd w:id="0"/>
      <w:r w:rsidRPr="00FF7E09">
        <w:rPr>
          <w:b/>
          <w:color w:val="222222"/>
          <w:sz w:val="32"/>
          <w:szCs w:val="32"/>
          <w:shd w:val="clear" w:color="auto" w:fill="FFFFFF"/>
        </w:rPr>
        <w:t>2</w:t>
      </w:r>
      <w:r w:rsidR="00CF2E03">
        <w:rPr>
          <w:rFonts w:hint="eastAsia"/>
          <w:b/>
          <w:color w:val="222222"/>
          <w:sz w:val="32"/>
          <w:szCs w:val="32"/>
          <w:shd w:val="clear" w:color="auto" w:fill="FFFFFF"/>
        </w:rPr>
        <w:t>4</w:t>
      </w:r>
      <w:r w:rsidRPr="00FF7E09">
        <w:rPr>
          <w:b/>
          <w:color w:val="222222"/>
          <w:sz w:val="32"/>
          <w:szCs w:val="32"/>
          <w:shd w:val="clear" w:color="auto" w:fill="FFFFFF"/>
        </w:rPr>
        <w:t>台灣陶瓷藝術展</w:t>
      </w:r>
      <w:r w:rsidR="00713874" w:rsidRPr="00FF7E09">
        <w:rPr>
          <w:rFonts w:ascii="新細明體" w:hAnsi="新細明體" w:hint="eastAsia"/>
          <w:b/>
          <w:sz w:val="32"/>
          <w:szCs w:val="32"/>
        </w:rPr>
        <w:t>參展簡章</w:t>
      </w:r>
      <w:r w:rsidR="0058364B" w:rsidRPr="00FF7E09">
        <w:rPr>
          <w:rFonts w:ascii="新細明體" w:hAnsi="新細明體"/>
          <w:b/>
          <w:sz w:val="32"/>
          <w:szCs w:val="32"/>
        </w:rPr>
        <w:br/>
      </w:r>
      <w:r w:rsidR="00FF7E09" w:rsidRPr="00FF7E09">
        <w:rPr>
          <w:rFonts w:ascii="新細明體" w:hAnsi="新細明體" w:hint="eastAsia"/>
          <w:b/>
          <w:sz w:val="32"/>
          <w:szCs w:val="32"/>
        </w:rPr>
        <w:t>「</w:t>
      </w:r>
      <w:r w:rsidR="00CF2E03">
        <w:rPr>
          <w:rFonts w:ascii="新細明體" w:hAnsi="新細明體" w:hint="eastAsia"/>
          <w:b/>
          <w:sz w:val="32"/>
          <w:szCs w:val="32"/>
        </w:rPr>
        <w:t>大龍耀形 墩丘飛彩</w:t>
      </w:r>
      <w:r w:rsidR="00FF7E09" w:rsidRPr="00FF7E09">
        <w:rPr>
          <w:rFonts w:ascii="新細明體" w:hAnsi="新細明體" w:hint="eastAsia"/>
          <w:b/>
          <w:sz w:val="32"/>
          <w:szCs w:val="32"/>
        </w:rPr>
        <w:t>」</w:t>
      </w:r>
      <w:r w:rsidR="00713874" w:rsidRPr="00FF7E09">
        <w:rPr>
          <w:rFonts w:ascii="新細明體" w:hAnsi="新細明體" w:hint="eastAsia"/>
          <w:b/>
          <w:sz w:val="32"/>
          <w:szCs w:val="32"/>
        </w:rPr>
        <w:t>-</w:t>
      </w:r>
      <w:r w:rsidR="00FF7E09" w:rsidRPr="00FF7E09">
        <w:rPr>
          <w:rFonts w:ascii="新細明體" w:hAnsi="新細明體" w:hint="eastAsia"/>
          <w:b/>
          <w:sz w:val="32"/>
          <w:szCs w:val="32"/>
        </w:rPr>
        <w:t xml:space="preserve"> </w:t>
      </w:r>
      <w:r w:rsidRPr="00FF7E09">
        <w:rPr>
          <w:rFonts w:ascii="新細明體" w:hAnsi="新細明體" w:hint="eastAsia"/>
          <w:b/>
          <w:sz w:val="32"/>
          <w:szCs w:val="32"/>
        </w:rPr>
        <w:t>傳統與</w:t>
      </w:r>
      <w:r w:rsidR="00713874" w:rsidRPr="00FF7E09">
        <w:rPr>
          <w:rFonts w:ascii="新細明體" w:hAnsi="新細明體" w:hint="eastAsia"/>
          <w:b/>
          <w:sz w:val="32"/>
          <w:szCs w:val="32"/>
        </w:rPr>
        <w:t>現代</w:t>
      </w:r>
      <w:r w:rsidR="00FF7E09" w:rsidRPr="00FF7E09">
        <w:rPr>
          <w:rFonts w:ascii="新細明體" w:hAnsi="新細明體" w:hint="eastAsia"/>
          <w:b/>
          <w:sz w:val="32"/>
          <w:szCs w:val="32"/>
        </w:rPr>
        <w:t>陶瓷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  <w:sz w:val="32"/>
          <w:szCs w:val="32"/>
        </w:rPr>
        <w:t>相輝映</w:t>
      </w:r>
      <w:r w:rsidR="00C5000A" w:rsidRPr="00FF7E09">
        <w:rPr>
          <w:rFonts w:ascii="新細明體" w:hAnsi="新細明體" w:hint="eastAsia"/>
          <w:b/>
          <w:sz w:val="32"/>
          <w:szCs w:val="32"/>
        </w:rPr>
        <w:br/>
      </w:r>
    </w:p>
    <w:p w:rsidR="00B30DF0" w:rsidRPr="00FF7E09" w:rsidRDefault="00C1072B" w:rsidP="00CF2E03">
      <w:pPr>
        <w:ind w:leftChars="177" w:left="425" w:firstLine="141"/>
        <w:rPr>
          <w:rFonts w:ascii="新細明體" w:hAnsi="新細明體"/>
        </w:rPr>
      </w:pPr>
      <w:r w:rsidRPr="001F01C3">
        <w:rPr>
          <w:rFonts w:ascii="新細明體" w:hAnsi="新細明體" w:hint="eastAsia"/>
          <w:b/>
          <w:sz w:val="28"/>
          <w:szCs w:val="28"/>
        </w:rPr>
        <w:t>一、</w:t>
      </w:r>
      <w:r w:rsidR="00713874" w:rsidRPr="001F01C3">
        <w:rPr>
          <w:rFonts w:ascii="新細明體" w:hAnsi="新細明體" w:hint="eastAsia"/>
          <w:b/>
          <w:sz w:val="28"/>
          <w:szCs w:val="28"/>
        </w:rPr>
        <w:t>展覽</w:t>
      </w:r>
      <w:r w:rsidRPr="001F01C3">
        <w:rPr>
          <w:rFonts w:ascii="新細明體" w:hAnsi="新細明體" w:hint="eastAsia"/>
          <w:b/>
          <w:sz w:val="28"/>
          <w:szCs w:val="28"/>
        </w:rPr>
        <w:t>說明</w:t>
      </w:r>
      <w:r w:rsidR="00DB4EC8" w:rsidRPr="001F01C3">
        <w:rPr>
          <w:rFonts w:ascii="新細明體" w:hAnsi="新細明體"/>
        </w:rPr>
        <w:br/>
      </w:r>
      <w:r w:rsidR="005F6759" w:rsidRPr="001F01C3">
        <w:rPr>
          <w:rFonts w:ascii="新細明體" w:hAnsi="新細明體"/>
        </w:rPr>
        <w:br/>
      </w:r>
      <w:r w:rsidR="00DB4EC8" w:rsidRPr="001F01C3">
        <w:rPr>
          <w:rFonts w:ascii="新細明體" w:hAnsi="新細明體" w:hint="eastAsia"/>
        </w:rPr>
        <w:t xml:space="preserve">     </w:t>
      </w:r>
      <w:r w:rsidR="00713874" w:rsidRPr="001F01C3">
        <w:rPr>
          <w:rFonts w:ascii="新細明體" w:hAnsi="新細明體" w:hint="eastAsia"/>
        </w:rPr>
        <w:t>202</w:t>
      </w:r>
      <w:r w:rsidR="00CF2E03">
        <w:rPr>
          <w:rFonts w:ascii="新細明體" w:hAnsi="新細明體" w:hint="eastAsia"/>
        </w:rPr>
        <w:t>4</w:t>
      </w:r>
      <w:r w:rsidR="00713874" w:rsidRPr="001F01C3">
        <w:rPr>
          <w:rFonts w:ascii="新細明體" w:hAnsi="新細明體" w:hint="eastAsia"/>
        </w:rPr>
        <w:t>年為台灣陶瓷協會創立的</w:t>
      </w:r>
      <w:r w:rsidR="00B93B3B">
        <w:rPr>
          <w:rFonts w:ascii="新細明體" w:hAnsi="新細明體" w:hint="eastAsia"/>
        </w:rPr>
        <w:t>第</w:t>
      </w:r>
      <w:r w:rsidR="00CF2E03">
        <w:rPr>
          <w:rFonts w:ascii="新細明體" w:hAnsi="新細明體" w:hint="eastAsia"/>
        </w:rPr>
        <w:t>三</w:t>
      </w:r>
      <w:r w:rsidR="00B93B3B">
        <w:rPr>
          <w:rFonts w:ascii="新細明體" w:hAnsi="新細明體" w:hint="eastAsia"/>
        </w:rPr>
        <w:t>年</w:t>
      </w:r>
      <w:r w:rsidR="00713874" w:rsidRPr="001F01C3">
        <w:rPr>
          <w:rFonts w:ascii="新細明體" w:hAnsi="新細明體" w:hint="eastAsia"/>
        </w:rPr>
        <w:t>，本協會</w:t>
      </w:r>
      <w:r w:rsidR="00CF2E03">
        <w:rPr>
          <w:rFonts w:ascii="新細明體" w:hAnsi="新細明體" w:hint="eastAsia"/>
        </w:rPr>
        <w:t>辦理兩屆</w:t>
      </w:r>
      <w:r w:rsidR="00B93B3B">
        <w:rPr>
          <w:rFonts w:ascii="新細明體" w:hAnsi="新細明體" w:hint="eastAsia"/>
        </w:rPr>
        <w:t>薪陶獎</w:t>
      </w:r>
      <w:r w:rsidR="00CF2E03">
        <w:rPr>
          <w:rFonts w:ascii="新細明體" w:hAnsi="新細明體" w:hint="eastAsia"/>
        </w:rPr>
        <w:t>，未來將規劃</w:t>
      </w:r>
      <w:r w:rsidR="007A4279">
        <w:rPr>
          <w:rFonts w:ascii="新細明體" w:hAnsi="新細明體" w:hint="eastAsia"/>
        </w:rPr>
        <w:t>陶瓷界之</w:t>
      </w:r>
      <w:r w:rsidR="00CF2E03">
        <w:rPr>
          <w:rFonts w:ascii="新細明體" w:hAnsi="新細明體" w:hint="eastAsia"/>
        </w:rPr>
        <w:t>優良陶瓷標章及陶瓷技術認證</w:t>
      </w:r>
      <w:r w:rsidR="00B93B3B">
        <w:rPr>
          <w:rFonts w:ascii="新細明體" w:hAnsi="新細明體" w:hint="eastAsia"/>
        </w:rPr>
        <w:t>等</w:t>
      </w:r>
      <w:r w:rsidR="007A4279">
        <w:rPr>
          <w:rFonts w:ascii="新細明體" w:hAnsi="新細明體" w:hint="eastAsia"/>
        </w:rPr>
        <w:t>活動。正朝向</w:t>
      </w:r>
      <w:r w:rsidR="00B93B3B">
        <w:rPr>
          <w:rFonts w:ascii="新細明體" w:hAnsi="新細明體" w:hint="eastAsia"/>
        </w:rPr>
        <w:t>台灣陶瓷界</w:t>
      </w:r>
      <w:r w:rsidR="00CF2E03">
        <w:rPr>
          <w:rFonts w:ascii="新細明體" w:hAnsi="新細明體" w:hint="eastAsia"/>
        </w:rPr>
        <w:t>技術升級</w:t>
      </w:r>
      <w:r w:rsidR="00B93B3B">
        <w:rPr>
          <w:rFonts w:ascii="新細明體" w:hAnsi="新細明體" w:hint="eastAsia"/>
        </w:rPr>
        <w:t>的進程，更</w:t>
      </w:r>
      <w:r w:rsidR="00713874" w:rsidRPr="001F01C3">
        <w:rPr>
          <w:rFonts w:ascii="新細明體" w:hAnsi="新細明體" w:hint="eastAsia"/>
        </w:rPr>
        <w:t>期待用尊重的態度，來面對各種不同形式的陶與瓷創作。</w:t>
      </w:r>
      <w:r w:rsidR="00B93B3B">
        <w:rPr>
          <w:rFonts w:ascii="新細明體" w:hAnsi="新細明體" w:hint="eastAsia"/>
        </w:rPr>
        <w:t>本</w:t>
      </w:r>
      <w:r w:rsidR="00713874" w:rsidRPr="001F01C3">
        <w:rPr>
          <w:rFonts w:ascii="新細明體" w:hAnsi="新細明體" w:hint="eastAsia"/>
        </w:rPr>
        <w:t>協會</w:t>
      </w:r>
      <w:r w:rsidR="00B93B3B">
        <w:rPr>
          <w:rFonts w:ascii="新細明體" w:hAnsi="新細明體" w:hint="eastAsia"/>
        </w:rPr>
        <w:t>規劃每年舉辦之全國</w:t>
      </w:r>
      <w:r w:rsidR="00713874" w:rsidRPr="001F01C3">
        <w:rPr>
          <w:rFonts w:ascii="新細明體" w:hAnsi="新細明體" w:hint="eastAsia"/>
        </w:rPr>
        <w:t>展覽</w:t>
      </w:r>
      <w:r w:rsidR="00B93B3B">
        <w:rPr>
          <w:rFonts w:ascii="新細明體" w:hAnsi="新細明體" w:hint="eastAsia"/>
        </w:rPr>
        <w:t>，便是希望透過不同型態的陶瓷形式，來面對多元化的陶瓷</w:t>
      </w:r>
      <w:r w:rsidR="00A54B76">
        <w:rPr>
          <w:rFonts w:ascii="新細明體" w:hAnsi="新細明體" w:hint="eastAsia"/>
        </w:rPr>
        <w:t>樣貌</w:t>
      </w:r>
      <w:r w:rsidR="00B93B3B">
        <w:rPr>
          <w:rFonts w:ascii="新細明體" w:hAnsi="新細明體" w:hint="eastAsia"/>
        </w:rPr>
        <w:t>。尤其</w:t>
      </w:r>
      <w:r w:rsidR="007A4279">
        <w:rPr>
          <w:rFonts w:ascii="新細明體" w:hAnsi="新細明體" w:hint="eastAsia"/>
        </w:rPr>
        <w:t>邀請</w:t>
      </w:r>
      <w:r w:rsidR="00CF2E03">
        <w:rPr>
          <w:rFonts w:ascii="新細明體" w:hAnsi="新細明體" w:hint="eastAsia"/>
        </w:rPr>
        <w:t>貴賓</w:t>
      </w:r>
      <w:r w:rsidR="007A4279">
        <w:rPr>
          <w:rFonts w:ascii="新細明體" w:hAnsi="新細明體" w:hint="eastAsia"/>
        </w:rPr>
        <w:t>及新生代陶藝家展出</w:t>
      </w:r>
      <w:r w:rsidR="00713874" w:rsidRPr="001F01C3">
        <w:rPr>
          <w:rFonts w:ascii="新細明體" w:hAnsi="新細明體" w:hint="eastAsia"/>
        </w:rPr>
        <w:t>作品，</w:t>
      </w:r>
      <w:r w:rsidR="00CF2E03">
        <w:rPr>
          <w:rFonts w:ascii="新細明體" w:hAnsi="新細明體" w:hint="eastAsia"/>
        </w:rPr>
        <w:t>可以</w:t>
      </w:r>
      <w:r w:rsidR="00713874" w:rsidRPr="001F01C3">
        <w:rPr>
          <w:rFonts w:ascii="新細明體" w:hAnsi="新細明體" w:hint="eastAsia"/>
        </w:rPr>
        <w:t>凝聚台灣陶瓷原生</w:t>
      </w:r>
      <w:r w:rsidR="00B93B3B">
        <w:rPr>
          <w:rFonts w:ascii="新細明體" w:hAnsi="新細明體" w:hint="eastAsia"/>
        </w:rPr>
        <w:t>力量與現代陶瓷</w:t>
      </w:r>
      <w:r w:rsidR="00A54B76">
        <w:rPr>
          <w:rFonts w:ascii="新細明體" w:hAnsi="新細明體" w:hint="eastAsia"/>
        </w:rPr>
        <w:t>內涵</w:t>
      </w:r>
      <w:r w:rsidR="00713874" w:rsidRPr="001F01C3">
        <w:rPr>
          <w:rFonts w:ascii="新細明體" w:hAnsi="新細明體" w:hint="eastAsia"/>
        </w:rPr>
        <w:t>。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本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年度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展覽預計徵求與邀請50位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會員暨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陶藝家</w:t>
      </w:r>
      <w:r w:rsidR="0066006C" w:rsidRPr="001F01C3">
        <w:rPr>
          <w:rFonts w:ascii="新細明體" w:hAnsi="新細明體" w:cs="新細明體" w:hint="eastAsia"/>
          <w:color w:val="000000"/>
          <w:spacing w:val="15"/>
          <w:kern w:val="0"/>
        </w:rPr>
        <w:t>於</w:t>
      </w:r>
      <w:r w:rsidR="00CF2E03">
        <w:rPr>
          <w:rFonts w:hint="eastAsia"/>
          <w:color w:val="222222"/>
          <w:shd w:val="clear" w:color="auto" w:fill="FFFFFF"/>
        </w:rPr>
        <w:t>台中市大墩文化中心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展出，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涵蓋東西方的陶瓷工法與形式，名家薈萃，精彩可期。盼望陶藝家們熱情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參與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，共同為</w:t>
      </w:r>
      <w:r w:rsidR="0066006C" w:rsidRPr="001F01C3">
        <w:rPr>
          <w:rFonts w:ascii="新細明體" w:hAnsi="新細明體" w:cs="新細明體" w:hint="eastAsia"/>
          <w:color w:val="000000"/>
          <w:spacing w:val="15"/>
          <w:kern w:val="0"/>
        </w:rPr>
        <w:t>台灣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陶瓷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傳統與現代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新發展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形式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而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努力</w:t>
      </w:r>
      <w:r w:rsidR="00713874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935A46" w:rsidRPr="001F01C3">
        <w:rPr>
          <w:rFonts w:ascii="新細明體" w:hAnsi="新細明體" w:cs="新細明體" w:hint="eastAsia"/>
          <w:color w:val="000000"/>
          <w:spacing w:val="15"/>
          <w:kern w:val="0"/>
        </w:rPr>
        <w:br/>
      </w:r>
      <w:r w:rsidR="00DB4EC8" w:rsidRPr="001F01C3">
        <w:rPr>
          <w:rFonts w:ascii="新細明體" w:hAnsi="新細明體" w:cs="新細明體" w:hint="eastAsia"/>
          <w:color w:val="000000"/>
          <w:spacing w:val="15"/>
          <w:kern w:val="0"/>
        </w:rPr>
        <w:br/>
      </w:r>
      <w:r w:rsidR="00950337"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二、</w:t>
      </w:r>
      <w:r w:rsidR="0066006C"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展覽資訊</w:t>
      </w:r>
      <w:r w:rsidR="00950337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CF2E03" w:rsidRPr="007A4279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臺中市大墩文化中心</w:t>
      </w:r>
      <w:r w:rsidR="00CF2E03" w:rsidRPr="0044199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br/>
      </w:r>
      <w:r w:rsidR="00CF2E03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地址：403524 臺中市西區英才路600號 </w:t>
      </w:r>
      <w:r w:rsidR="00CF2E03" w:rsidRPr="0044199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br/>
      </w:r>
      <w:r w:rsidR="00CF2E03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電話：04-23727311</w:t>
      </w:r>
      <w:r w:rsidR="00B30DF0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 </w:t>
      </w:r>
      <w:r w:rsidR="00B30DF0" w:rsidRPr="00441996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br/>
      </w:r>
      <w:r w:rsidR="00B30DF0" w:rsidRPr="00441996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(</w:t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服務時間︰上午</w:t>
      </w:r>
      <w:r w:rsidR="00CF2E03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8:00-17:00，中午休息時間：12:00-13:00 ，彈性上下班時間：8:00-8:30、17:00-17:30；每週一休館</w:t>
      </w:r>
      <w:r w:rsidR="007A4279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)</w:t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 xml:space="preserve">      </w:t>
      </w:r>
      <w:r w:rsidR="00B30DF0" w:rsidRPr="00441996">
        <w:rPr>
          <w:rFonts w:asciiTheme="minorEastAsia" w:eastAsiaTheme="minorEastAsia" w:hAnsiTheme="minorEastAsia" w:cs="新細明體"/>
          <w:color w:val="000000" w:themeColor="text1"/>
          <w:spacing w:val="15"/>
          <w:kern w:val="0"/>
        </w:rPr>
        <w:br/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時間:</w:t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br/>
        <w:t>(一) 募集作品開始: 4月10日</w:t>
      </w:r>
      <w:r w:rsidR="00B30DF0" w:rsidRPr="00441996">
        <w:rPr>
          <w:rFonts w:asciiTheme="minorEastAsia" w:eastAsiaTheme="minorEastAsia" w:hAnsiTheme="minorEastAsia" w:cs="新細明體"/>
          <w:color w:val="000000" w:themeColor="text1"/>
          <w:spacing w:val="15"/>
          <w:kern w:val="0"/>
        </w:rPr>
        <w:br/>
      </w:r>
      <w:r w:rsidR="00B30DF0" w:rsidRPr="00441996">
        <w:rPr>
          <w:rFonts w:asciiTheme="minorEastAsia" w:eastAsiaTheme="minorEastAsia" w:hAnsiTheme="minorEastAsia" w:cs="新細明體" w:hint="eastAsia"/>
          <w:color w:val="000000" w:themeColor="text1"/>
          <w:spacing w:val="15"/>
          <w:kern w:val="0"/>
        </w:rPr>
        <w:t>(二) 募集結束時間: 5月10日</w:t>
      </w:r>
      <w:r w:rsidR="00B30DF0" w:rsidRPr="00441996">
        <w:rPr>
          <w:rFonts w:asciiTheme="minorEastAsia" w:eastAsiaTheme="minorEastAsia" w:hAnsiTheme="minorEastAsia" w:cs="新細明體"/>
          <w:color w:val="000000"/>
          <w:spacing w:val="15"/>
          <w:kern w:val="0"/>
        </w:rPr>
        <w:br/>
      </w:r>
      <w:r w:rsidR="00B30DF0">
        <w:rPr>
          <w:rFonts w:ascii="新細明體" w:hAnsi="新細明體" w:cs="新細明體" w:hint="eastAsia"/>
          <w:color w:val="000000"/>
          <w:spacing w:val="15"/>
          <w:kern w:val="0"/>
        </w:rPr>
        <w:t xml:space="preserve">(三) 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佈展時間:</w:t>
      </w:r>
      <w:r w:rsidR="00B30DF0" w:rsidRPr="00FF7E09">
        <w:rPr>
          <w:rFonts w:ascii="新細明體" w:hAnsi="新細明體" w:hint="eastAsia"/>
        </w:rPr>
        <w:t xml:space="preserve"> 6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441996">
        <w:rPr>
          <w:rFonts w:ascii="新細明體" w:hAnsi="新細明體" w:hint="eastAsia"/>
        </w:rPr>
        <w:t>21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日(週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五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B30DF0" w:rsidRPr="00FF7E09">
        <w:rPr>
          <w:rFonts w:ascii="新細明體" w:hAnsi="新細明體" w:hint="eastAsia"/>
        </w:rPr>
        <w:t xml:space="preserve"> (</w:t>
      </w:r>
      <w:r w:rsidR="00B30DF0">
        <w:rPr>
          <w:rFonts w:ascii="新細明體" w:hAnsi="新細明體" w:hint="eastAsia"/>
        </w:rPr>
        <w:t>9</w:t>
      </w:r>
      <w:r w:rsidR="00B30DF0" w:rsidRPr="00FF7E09">
        <w:rPr>
          <w:rFonts w:ascii="新細明體" w:hAnsi="新細明體" w:hint="eastAsia"/>
        </w:rPr>
        <w:t>:00-17:00)</w:t>
      </w:r>
      <w:r w:rsidR="00B30DF0" w:rsidRPr="001F01C3">
        <w:rPr>
          <w:rFonts w:ascii="新細明體" w:hAnsi="新細明體" w:cs="新細明體"/>
          <w:color w:val="000000"/>
          <w:spacing w:val="15"/>
          <w:kern w:val="0"/>
        </w:rPr>
        <w:t xml:space="preserve"> </w:t>
      </w:r>
      <w:r w:rsidR="00B30DF0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(</w:t>
      </w:r>
      <w:r w:rsidR="00B30DF0">
        <w:rPr>
          <w:rFonts w:ascii="新細明體" w:hAnsi="新細明體" w:cs="新細明體" w:hint="eastAsia"/>
          <w:color w:val="000000"/>
          <w:spacing w:val="15"/>
          <w:kern w:val="0"/>
        </w:rPr>
        <w:t>四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B30DF0" w:rsidRPr="00FF7E09"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開幕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時間: </w:t>
      </w:r>
      <w:r w:rsidR="00B30DF0">
        <w:rPr>
          <w:rFonts w:ascii="新細明體" w:hAnsi="新細明體" w:hint="eastAsia"/>
        </w:rPr>
        <w:t>6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441996">
        <w:rPr>
          <w:rFonts w:ascii="新細明體" w:hAnsi="新細明體" w:hint="eastAsia"/>
        </w:rPr>
        <w:t>22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日(週六</w:t>
      </w:r>
      <w:r w:rsidR="00B30DF0">
        <w:rPr>
          <w:rFonts w:ascii="新細明體" w:hAnsi="新細明體"/>
        </w:rPr>
        <w:t>14:00</w:t>
      </w:r>
      <w:r w:rsidR="00B30DF0">
        <w:rPr>
          <w:rFonts w:ascii="新細明體" w:hAnsi="新細明體" w:hint="eastAsia"/>
        </w:rPr>
        <w:t>-17:00</w:t>
      </w:r>
      <w:r w:rsidR="00B30DF0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722A2D">
        <w:rPr>
          <w:rFonts w:ascii="新細明體" w:hAnsi="新細明體" w:cs="新細明體" w:hint="eastAsia"/>
          <w:color w:val="000000"/>
          <w:spacing w:val="15"/>
          <w:kern w:val="0"/>
        </w:rPr>
        <w:t xml:space="preserve"> (音樂演奏欣賞)</w:t>
      </w:r>
    </w:p>
    <w:p w:rsidR="00441996" w:rsidRDefault="00B30DF0" w:rsidP="00CF2E03">
      <w:pPr>
        <w:ind w:leftChars="177" w:left="425"/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五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) 撤展時間: </w:t>
      </w:r>
      <w:r>
        <w:rPr>
          <w:rFonts w:ascii="新細明體" w:hAnsi="新細明體" w:hint="eastAsia"/>
        </w:rPr>
        <w:t>7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11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日</w:t>
      </w:r>
      <w:r>
        <w:rPr>
          <w:rFonts w:ascii="新細明體" w:hAnsi="新細明體" w:hint="eastAsia"/>
        </w:rPr>
        <w:t>(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週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四</w:t>
      </w:r>
      <w:r>
        <w:rPr>
          <w:rFonts w:ascii="新細明體" w:hAnsi="新細明體" w:hint="eastAsia"/>
        </w:rPr>
        <w:t>9:00-17:00)</w:t>
      </w:r>
    </w:p>
    <w:p w:rsidR="00B30DF0" w:rsidRPr="0093509D" w:rsidRDefault="00B30DF0" w:rsidP="00441996">
      <w:pPr>
        <w:ind w:leftChars="177" w:left="425"/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六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) 展覽時間: 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6月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</w:rPr>
        <w:t>22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日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(週</w:t>
      </w:r>
      <w:r w:rsidR="00CF2E03">
        <w:rPr>
          <w:rFonts w:ascii="新細明體" w:hAnsi="新細明體" w:cs="新細明體" w:hint="eastAsia"/>
          <w:color w:val="000000"/>
          <w:spacing w:val="15"/>
          <w:kern w:val="0"/>
        </w:rPr>
        <w:t>六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至</w:t>
      </w:r>
      <w:r>
        <w:rPr>
          <w:rFonts w:ascii="新細明體" w:hAnsi="新細明體" w:cs="新細明體" w:hint="eastAsia"/>
          <w:b/>
          <w:color w:val="000000"/>
          <w:spacing w:val="15"/>
          <w:kern w:val="0"/>
        </w:rPr>
        <w:t>7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月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</w:rPr>
        <w:t>10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日</w:t>
      </w:r>
      <w:r>
        <w:rPr>
          <w:rFonts w:ascii="新細明體" w:hAnsi="新細明體" w:hint="eastAsia"/>
        </w:rPr>
        <w:t>(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週</w:t>
      </w:r>
      <w:r w:rsidR="00CF2E03">
        <w:rPr>
          <w:rFonts w:ascii="新細明體" w:hAnsi="新細明體" w:cs="新細明體" w:hint="eastAsia"/>
          <w:color w:val="000000"/>
          <w:spacing w:val="15"/>
          <w:kern w:val="0"/>
        </w:rPr>
        <w:t>三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)</w:t>
      </w:r>
    </w:p>
    <w:p w:rsidR="0066006C" w:rsidRPr="001F01C3" w:rsidRDefault="00B30DF0" w:rsidP="00B30DF0">
      <w:pPr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備註: </w:t>
      </w:r>
      <w:r>
        <w:rPr>
          <w:rFonts w:ascii="新細明體" w:hAnsi="新細明體" w:cs="新細明體" w:hint="eastAsia"/>
          <w:b/>
          <w:color w:val="000000"/>
          <w:spacing w:val="15"/>
          <w:kern w:val="0"/>
        </w:rPr>
        <w:t>6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/</w:t>
      </w:r>
      <w:r w:rsidR="00CF2E03">
        <w:rPr>
          <w:rFonts w:ascii="新細明體" w:hAnsi="新細明體" w:cs="新細明體" w:hint="eastAsia"/>
          <w:b/>
          <w:color w:val="000000"/>
          <w:spacing w:val="15"/>
          <w:kern w:val="0"/>
        </w:rPr>
        <w:t>22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</w:rPr>
        <w:t>(週六)10:00-14:00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本會另召開理監事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聯席會議</w:t>
      </w: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(中午便當招待)</w:t>
      </w:r>
      <w:r w:rsidR="00A54B76">
        <w:rPr>
          <w:rFonts w:ascii="新細明體" w:hAnsi="新細明體" w:cs="新細明體"/>
          <w:color w:val="000000"/>
          <w:spacing w:val="15"/>
          <w:kern w:val="0"/>
        </w:rPr>
        <w:br/>
      </w:r>
    </w:p>
    <w:p w:rsidR="00FA184C" w:rsidRPr="001F01C3" w:rsidRDefault="00935A46" w:rsidP="00FA184C">
      <w:pPr>
        <w:rPr>
          <w:rFonts w:ascii="新細明體" w:hAnsi="新細明體"/>
        </w:rPr>
      </w:pP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三、</w:t>
      </w:r>
      <w:r w:rsidR="00FA184C"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展覽</w:t>
      </w: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要點</w:t>
      </w:r>
      <w:r w:rsidR="00E36B7E" w:rsidRPr="001F01C3">
        <w:rPr>
          <w:rFonts w:ascii="新細明體" w:hAnsi="新細明體" w:cs="新細明體"/>
          <w:b/>
          <w:color w:val="000000"/>
          <w:spacing w:val="15"/>
          <w:kern w:val="0"/>
        </w:rPr>
        <w:br/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(一)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重要時程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: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  <w:t xml:space="preserve">      a.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理監事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 xml:space="preserve">: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早上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10:00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至14:00</w:t>
      </w:r>
      <w:r w:rsidR="00722A2D">
        <w:rPr>
          <w:rFonts w:ascii="新細明體" w:hAnsi="新細明體" w:cs="新細明體" w:hint="eastAsia"/>
          <w:color w:val="000000"/>
          <w:spacing w:val="15"/>
          <w:kern w:val="0"/>
        </w:rPr>
        <w:t>第九次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理監事聯席會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b.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會員暨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邀請貴賓: 邀請</w:t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>所有會員暨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約15位陶藝家展出，參與</w:t>
      </w:r>
      <w:r w:rsidR="0093509D" w:rsidRPr="001F01C3">
        <w:rPr>
          <w:rFonts w:ascii="新細明體" w:hAnsi="新細明體" w:cs="新細明體" w:hint="eastAsia"/>
          <w:color w:val="000000"/>
          <w:spacing w:val="15"/>
          <w:kern w:val="0"/>
        </w:rPr>
        <w:t>下午14:00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 xml:space="preserve">開  </w:t>
      </w:r>
      <w:r w:rsidR="005457F1">
        <w:rPr>
          <w:rFonts w:ascii="新細明體" w:hAnsi="新細明體" w:cs="新細明體"/>
          <w:color w:val="000000"/>
          <w:spacing w:val="15"/>
          <w:kern w:val="0"/>
        </w:rPr>
        <w:br/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lastRenderedPageBreak/>
        <w:t xml:space="preserve">     幕典禮</w:t>
      </w:r>
    </w:p>
    <w:p w:rsidR="0038306F" w:rsidRPr="001F01C3" w:rsidRDefault="00D465F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hint="eastAsia"/>
        </w:rPr>
        <w:br/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(二)展出規定: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a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.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本協會</w:t>
      </w:r>
      <w:r w:rsidR="0016089F">
        <w:rPr>
          <w:rFonts w:ascii="新細明體" w:hAnsi="新細明體" w:cs="新細明體" w:hint="eastAsia"/>
          <w:color w:val="000000"/>
          <w:spacing w:val="15"/>
          <w:kern w:val="0"/>
        </w:rPr>
        <w:t>會員可展出三件，邀請展出為一件。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所有展出作品再請自行負責保</w:t>
      </w:r>
      <w:r w:rsidR="0016089F">
        <w:rPr>
          <w:rFonts w:ascii="新細明體" w:hAnsi="新細明體" w:cs="新細明體"/>
          <w:color w:val="000000"/>
          <w:spacing w:val="15"/>
          <w:kern w:val="0"/>
        </w:rPr>
        <w:br/>
      </w:r>
      <w:r w:rsidR="0016089F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險事項，展出作品均按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台中市</w:t>
      </w:r>
      <w:r w:rsidR="0093509D" w:rsidRPr="0093509D">
        <w:rPr>
          <w:rFonts w:ascii="新細明體" w:hAnsi="新細明體" w:cs="新細明體" w:hint="eastAsia"/>
          <w:color w:val="000000"/>
          <w:spacing w:val="15"/>
          <w:kern w:val="0"/>
        </w:rPr>
        <w:t>文化局</w:t>
      </w:r>
      <w:r w:rsidR="00FA184C" w:rsidRPr="001F01C3">
        <w:rPr>
          <w:rFonts w:ascii="新細明體" w:hAnsi="新細明體" w:cs="新細明體" w:hint="eastAsia"/>
          <w:color w:val="000000"/>
          <w:spacing w:val="15"/>
          <w:kern w:val="0"/>
        </w:rPr>
        <w:t>展出之安全規定與處理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233492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b.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展出期間之佈展與撤展工作請自行負責搬運，本協會人員會在現場協助。</w:t>
      </w:r>
      <w:r w:rsidR="00233492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c.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本展覽之撤展為</w:t>
      </w:r>
      <w:r w:rsidR="0093509D">
        <w:rPr>
          <w:rFonts w:ascii="新細明體" w:hAnsi="新細明體" w:cs="新細明體" w:hint="eastAsia"/>
          <w:color w:val="000000"/>
          <w:spacing w:val="15"/>
          <w:kern w:val="0"/>
        </w:rPr>
        <w:t>7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月1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1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日(週</w:t>
      </w:r>
      <w:r w:rsidR="005457F1">
        <w:rPr>
          <w:rFonts w:ascii="新細明體" w:hAnsi="新細明體" w:cs="新細明體" w:hint="eastAsia"/>
          <w:color w:val="000000"/>
          <w:spacing w:val="15"/>
          <w:kern w:val="0"/>
        </w:rPr>
        <w:t>四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)，如當天下午五點前未能順利撤展，請在</w:t>
      </w:r>
      <w:r w:rsidR="001905AA">
        <w:rPr>
          <w:rFonts w:ascii="新細明體" w:hAnsi="新細明體" w:cs="新細明體" w:hint="eastAsia"/>
          <w:color w:val="000000"/>
          <w:spacing w:val="15"/>
          <w:kern w:val="0"/>
        </w:rPr>
        <w:t>7</w:t>
      </w:r>
      <w:r w:rsidR="00A54B76">
        <w:rPr>
          <w:rFonts w:ascii="新細明體" w:hAnsi="新細明體" w:cs="新細明體"/>
          <w:color w:val="000000"/>
          <w:spacing w:val="15"/>
          <w:kern w:val="0"/>
        </w:rPr>
        <w:br/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1905AA">
        <w:rPr>
          <w:rFonts w:ascii="新細明體" w:hAnsi="新細明體" w:cs="新細明體" w:hint="eastAsia"/>
          <w:color w:val="000000"/>
          <w:spacing w:val="15"/>
          <w:kern w:val="0"/>
        </w:rPr>
        <w:t>31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日</w:t>
      </w:r>
      <w:r w:rsidR="001425F3" w:rsidRPr="001F01C3">
        <w:rPr>
          <w:rFonts w:ascii="新細明體" w:hAnsi="新細明體" w:cs="新細明體" w:hint="eastAsia"/>
          <w:color w:val="000000"/>
          <w:spacing w:val="15"/>
          <w:kern w:val="0"/>
        </w:rPr>
        <w:t>前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至</w:t>
      </w:r>
      <w:r w:rsidR="00EF1A99">
        <w:rPr>
          <w:rFonts w:ascii="新細明體" w:hAnsi="新細明體" w:cs="新細明體" w:hint="eastAsia"/>
          <w:color w:val="000000"/>
          <w:spacing w:val="15"/>
          <w:kern w:val="0"/>
        </w:rPr>
        <w:t>雲科大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設計學院陶瓷工坊，自</w:t>
      </w:r>
      <w:r w:rsidR="001425F3" w:rsidRPr="001F01C3">
        <w:rPr>
          <w:rFonts w:ascii="新細明體" w:hAnsi="新細明體" w:cs="新細明體" w:hint="eastAsia"/>
          <w:color w:val="000000"/>
          <w:spacing w:val="15"/>
          <w:kern w:val="0"/>
        </w:rPr>
        <w:t>行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聯繫工作人員至工坊提領作品，</w:t>
      </w:r>
      <w:r w:rsidR="00EF1A99">
        <w:rPr>
          <w:rFonts w:ascii="新細明體" w:hAnsi="新細明體" w:cs="新細明體"/>
          <w:color w:val="000000"/>
          <w:spacing w:val="15"/>
          <w:kern w:val="0"/>
        </w:rPr>
        <w:br/>
      </w:r>
      <w:r w:rsidR="00EF1A99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如未能</w:t>
      </w:r>
      <w:r w:rsidR="00DF6BFE">
        <w:rPr>
          <w:rFonts w:ascii="新細明體" w:hAnsi="新細明體" w:cs="新細明體" w:hint="eastAsia"/>
          <w:color w:val="000000"/>
          <w:spacing w:val="15"/>
          <w:kern w:val="0"/>
        </w:rPr>
        <w:t>7</w:t>
      </w:r>
      <w:r w:rsidR="00DF6BFE" w:rsidRPr="001F01C3">
        <w:rPr>
          <w:rFonts w:ascii="新細明體" w:hAnsi="新細明體" w:cs="新細明體" w:hint="eastAsia"/>
          <w:color w:val="000000"/>
          <w:spacing w:val="15"/>
          <w:kern w:val="0"/>
        </w:rPr>
        <w:t>月</w:t>
      </w:r>
      <w:r w:rsidR="00DF6BFE">
        <w:rPr>
          <w:rFonts w:ascii="新細明體" w:hAnsi="新細明體" w:cs="新細明體" w:hint="eastAsia"/>
          <w:color w:val="000000"/>
          <w:spacing w:val="15"/>
          <w:kern w:val="0"/>
        </w:rPr>
        <w:t>31</w:t>
      </w:r>
      <w:r w:rsidR="00DF6BFE" w:rsidRPr="001F01C3">
        <w:rPr>
          <w:rFonts w:ascii="新細明體" w:hAnsi="新細明體" w:cs="新細明體" w:hint="eastAsia"/>
          <w:color w:val="000000"/>
          <w:spacing w:val="15"/>
          <w:kern w:val="0"/>
        </w:rPr>
        <w:t>日前</w:t>
      </w:r>
      <w:r w:rsidR="00EF1A99">
        <w:rPr>
          <w:rFonts w:ascii="新細明體" w:hAnsi="新細明體" w:cs="新細明體" w:hint="eastAsia"/>
          <w:color w:val="000000"/>
          <w:spacing w:val="15"/>
          <w:kern w:val="0"/>
        </w:rPr>
        <w:t>領取之作品無異議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捐獻</w:t>
      </w:r>
      <w:r w:rsidR="001425F3" w:rsidRPr="001F01C3">
        <w:rPr>
          <w:rFonts w:ascii="新細明體" w:hAnsi="新細明體" w:cs="新細明體" w:hint="eastAsia"/>
          <w:color w:val="000000"/>
          <w:spacing w:val="15"/>
          <w:kern w:val="0"/>
        </w:rPr>
        <w:t>於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本協會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處理</w:t>
      </w:r>
      <w:r w:rsidR="001765D7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FA184C" w:rsidRPr="001F01C3">
        <w:rPr>
          <w:rFonts w:ascii="新細明體" w:hAnsi="新細明體" w:cs="新細明體"/>
          <w:color w:val="000000"/>
          <w:spacing w:val="15"/>
          <w:kern w:val="0"/>
        </w:rPr>
        <w:t>d.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本展覽將編排展覽手冊，內含作者名、作品照與資料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(作品名、材料、尺寸、</w:t>
      </w:r>
      <w:r w:rsidR="00A54B76">
        <w:rPr>
          <w:rFonts w:ascii="新細明體" w:hAnsi="新細明體" w:cs="新細明體"/>
          <w:color w:val="000000"/>
          <w:spacing w:val="15"/>
          <w:kern w:val="0"/>
        </w:rPr>
        <w:br/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年代)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、學經歷及聯絡資訊)，未能5/30提供資料者恕無法列入，參展者每人</w:t>
      </w:r>
      <w:r w:rsidR="00A54B76">
        <w:rPr>
          <w:rFonts w:ascii="新細明體" w:hAnsi="新細明體" w:cs="新細明體"/>
          <w:color w:val="000000"/>
          <w:spacing w:val="15"/>
          <w:kern w:val="0"/>
        </w:rPr>
        <w:br/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 </w:t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>一份手冊供收藏及數位檔下載。</w:t>
      </w:r>
      <w:r w:rsidR="00233492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 w:rsidR="00233492" w:rsidRPr="001F01C3"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</w:p>
    <w:p w:rsidR="00D30AAC" w:rsidRPr="001F01C3" w:rsidRDefault="00233492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 w:rsidRPr="001F01C3">
        <w:rPr>
          <w:rFonts w:ascii="新細明體" w:hAnsi="新細明體" w:cs="新細明體" w:hint="eastAsia"/>
          <w:color w:val="000000"/>
          <w:spacing w:val="15"/>
          <w:kern w:val="0"/>
        </w:rPr>
        <w:t>(三</w:t>
      </w:r>
      <w:r w:rsidR="00995E2D" w:rsidRPr="001F01C3">
        <w:rPr>
          <w:rFonts w:ascii="新細明體" w:hAnsi="新細明體" w:cs="新細明體" w:hint="eastAsia"/>
          <w:color w:val="000000"/>
          <w:spacing w:val="15"/>
          <w:kern w:val="0"/>
        </w:rPr>
        <w:t>)</w:t>
      </w:r>
      <w:r w:rsidR="00995E2D" w:rsidRPr="001F01C3">
        <w:rPr>
          <w:rFonts w:ascii="新細明體" w:hAnsi="新細明體" w:cs="新細明體"/>
          <w:color w:val="000000"/>
          <w:spacing w:val="15"/>
          <w:kern w:val="0"/>
        </w:rPr>
        <w:t xml:space="preserve">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展覽作品:</w:t>
      </w:r>
    </w:p>
    <w:p w:rsidR="00D30AAC" w:rsidRPr="001F01C3" w:rsidRDefault="00A54B76" w:rsidP="00A54B76">
      <w:pPr>
        <w:ind w:left="480"/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a.尺寸:以100公分立方空間為限之作品。作品如果尺寸過小，再請自備保護</w:t>
      </w:r>
      <w:r>
        <w:rPr>
          <w:rFonts w:ascii="新細明體" w:hAnsi="新細明體" w:cs="新細明體"/>
          <w:color w:val="000000"/>
          <w:spacing w:val="15"/>
          <w:kern w:val="0"/>
        </w:rPr>
        <w:br/>
      </w: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罩(或由本展覽置於櫥窗)，以策安全。</w:t>
      </w:r>
      <w:r w:rsidR="00CA5D46" w:rsidRPr="001F01C3">
        <w:rPr>
          <w:rFonts w:ascii="新細明體" w:hAnsi="新細明體" w:cs="新細明體"/>
          <w:color w:val="000000"/>
          <w:spacing w:val="15"/>
          <w:kern w:val="0"/>
        </w:rPr>
        <w:br/>
      </w: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b.重量:以50公斤以內為限，過重作品再請協調展出方式。</w:t>
      </w:r>
    </w:p>
    <w:p w:rsidR="00D30AAC" w:rsidRPr="001F01C3" w:rsidRDefault="00A54B76" w:rsidP="00A54B76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c.材料:以陶土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、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瓷土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及釉色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為主，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不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接受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複合材料。</w:t>
      </w:r>
    </w:p>
    <w:p w:rsidR="00D30AAC" w:rsidRPr="001F01C3" w:rsidRDefault="00A54B76" w:rsidP="00A54B76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d.展示台及標籤由現場提供，如自備台座，應以白色為主。</w:t>
      </w:r>
    </w:p>
    <w:p w:rsidR="00D30AAC" w:rsidRPr="001F01C3" w:rsidRDefault="00A54B76" w:rsidP="00A54B76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e</w:t>
      </w:r>
      <w:r w:rsidR="00D30AAC" w:rsidRPr="001F01C3">
        <w:rPr>
          <w:rFonts w:ascii="新細明體" w:hAnsi="新細明體" w:cs="新細明體"/>
          <w:color w:val="000000"/>
          <w:spacing w:val="15"/>
          <w:kern w:val="0"/>
        </w:rPr>
        <w:t>.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本展覽作品請勿涉及政治、宗教及情色等爭議題材，否則將無法順利展出，</w:t>
      </w:r>
      <w:r>
        <w:rPr>
          <w:rFonts w:ascii="新細明體" w:hAnsi="新細明體" w:cs="新細明體"/>
          <w:color w:val="000000"/>
          <w:spacing w:val="15"/>
          <w:kern w:val="0"/>
        </w:rPr>
        <w:br/>
      </w: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 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請恕</w:t>
      </w:r>
      <w:r w:rsidR="007A4279" w:rsidRPr="001F01C3">
        <w:rPr>
          <w:rFonts w:ascii="新細明體" w:hAnsi="新細明體" w:cs="新細明體" w:hint="eastAsia"/>
          <w:color w:val="000000"/>
          <w:spacing w:val="15"/>
          <w:kern w:val="0"/>
        </w:rPr>
        <w:t>展覽</w:t>
      </w:r>
      <w:r w:rsidR="00722A2D">
        <w:rPr>
          <w:rFonts w:ascii="新細明體" w:hAnsi="新細明體" w:cs="新細明體" w:hint="eastAsia"/>
          <w:color w:val="000000"/>
          <w:spacing w:val="15"/>
          <w:kern w:val="0"/>
        </w:rPr>
        <w:t>內容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之</w:t>
      </w:r>
      <w:r w:rsidR="007A4279">
        <w:rPr>
          <w:rFonts w:ascii="新細明體" w:hAnsi="新細明體" w:cs="新細明體" w:hint="eastAsia"/>
          <w:color w:val="000000"/>
          <w:spacing w:val="15"/>
          <w:kern w:val="0"/>
        </w:rPr>
        <w:t>侷限</w:t>
      </w:r>
      <w:r w:rsidR="00D30AAC" w:rsidRPr="001F01C3">
        <w:rPr>
          <w:rFonts w:ascii="新細明體" w:hAnsi="新細明體" w:cs="新細明體" w:hint="eastAsia"/>
          <w:color w:val="000000"/>
          <w:spacing w:val="15"/>
          <w:kern w:val="0"/>
        </w:rPr>
        <w:t>。</w:t>
      </w:r>
      <w:r w:rsidR="00AD5605" w:rsidRPr="001F01C3">
        <w:rPr>
          <w:rFonts w:ascii="新細明體" w:hAnsi="新細明體" w:cs="新細明體"/>
          <w:color w:val="000000"/>
          <w:spacing w:val="15"/>
          <w:kern w:val="0"/>
        </w:rPr>
        <w:br/>
      </w:r>
    </w:p>
    <w:p w:rsidR="00AD5605" w:rsidRPr="001F01C3" w:rsidRDefault="00AD5605" w:rsidP="001765D7">
      <w:pPr>
        <w:rPr>
          <w:rFonts w:ascii="新細明體" w:hAnsi="新細明體" w:cs="新細明體"/>
          <w:b/>
          <w:color w:val="000000"/>
          <w:spacing w:val="15"/>
          <w:kern w:val="0"/>
          <w:sz w:val="28"/>
          <w:szCs w:val="28"/>
        </w:rPr>
      </w:pPr>
      <w:r w:rsidRPr="001F01C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四、重要提示:</w:t>
      </w:r>
    </w:p>
    <w:p w:rsidR="00233492" w:rsidRPr="001F01C3" w:rsidRDefault="00A54B7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(一)請展出人員如在作品及資料需要修正時，請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5/30前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聯繫本協會。</w:t>
      </w:r>
    </w:p>
    <w:p w:rsidR="00AD5605" w:rsidRPr="001F01C3" w:rsidRDefault="00A54B7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(二)本展覽若有未及規定之處，以本協會理監事之決議為原則。</w:t>
      </w:r>
    </w:p>
    <w:p w:rsidR="00AD5605" w:rsidRDefault="00A54B76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    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(三)本協會聯絡資料如下</w:t>
      </w:r>
      <w:r w:rsidR="00CA5D46" w:rsidRPr="001F01C3">
        <w:rPr>
          <w:rFonts w:ascii="新細明體" w:hAnsi="新細明體" w:cs="新細明體" w:hint="eastAsia"/>
          <w:color w:val="000000"/>
          <w:spacing w:val="15"/>
          <w:kern w:val="0"/>
        </w:rPr>
        <w:t>，如有任何問題歡迎聯繫</w:t>
      </w:r>
      <w:r w:rsidR="00AD5605" w:rsidRPr="001F01C3">
        <w:rPr>
          <w:rFonts w:ascii="新細明體" w:hAnsi="新細明體" w:cs="新細明體" w:hint="eastAsia"/>
          <w:color w:val="000000"/>
          <w:spacing w:val="15"/>
          <w:kern w:val="0"/>
        </w:rPr>
        <w:t>:</w:t>
      </w:r>
      <w:r w:rsidR="00CA5D46" w:rsidRPr="001F01C3">
        <w:rPr>
          <w:rFonts w:ascii="新細明體" w:hAnsi="新細明體" w:cs="新細明體"/>
          <w:color w:val="000000"/>
          <w:spacing w:val="15"/>
          <w:kern w:val="0"/>
        </w:rPr>
        <w:br/>
      </w:r>
    </w:p>
    <w:p w:rsidR="00D67023" w:rsidRPr="001F01C3" w:rsidRDefault="00D67023" w:rsidP="001765D7">
      <w:pPr>
        <w:rPr>
          <w:rFonts w:ascii="新細明體" w:hAnsi="新細明體" w:cs="新細明體"/>
          <w:color w:val="000000"/>
          <w:spacing w:val="15"/>
          <w:kern w:val="0"/>
        </w:rPr>
      </w:pPr>
    </w:p>
    <w:p w:rsidR="001905AA" w:rsidRPr="001905AA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1905AA">
        <w:rPr>
          <w:rFonts w:ascii="新細明體" w:hAnsi="新細明體" w:cs="新細明體"/>
          <w:color w:val="000000"/>
          <w:spacing w:val="15"/>
          <w:kern w:val="0"/>
        </w:rPr>
        <w:t>--------------------------------------------------------------------</w:t>
      </w:r>
      <w:r w:rsidR="00E726D8" w:rsidRPr="001905AA">
        <w:rPr>
          <w:rFonts w:ascii="新細明體" w:hAnsi="新細明體" w:cs="新細明體"/>
          <w:color w:val="000000"/>
          <w:spacing w:val="15"/>
          <w:kern w:val="0"/>
        </w:rPr>
        <w:t>------------------------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D67023">
        <w:rPr>
          <w:rFonts w:ascii="新細明體" w:hAnsi="新細明體" w:cs="新細明體" w:hint="eastAsia"/>
          <w:b/>
          <w:color w:val="000000"/>
          <w:spacing w:val="15"/>
          <w:kern w:val="0"/>
          <w:sz w:val="28"/>
          <w:szCs w:val="28"/>
        </w:rPr>
        <w:t>台灣陶瓷協會 The Ceramic Association of Taiwan</w:t>
      </w:r>
      <w:r w:rsidR="00A54B76">
        <w:rPr>
          <w:rFonts w:ascii="新細明體" w:hAnsi="新細明體" w:cs="新細明體"/>
          <w:color w:val="000000"/>
          <w:spacing w:val="15"/>
          <w:kern w:val="0"/>
        </w:rPr>
        <w:br/>
      </w:r>
      <w:r w:rsidR="00A54B76">
        <w:rPr>
          <w:rFonts w:ascii="新細明體" w:hAnsi="新細明體" w:cs="新細明體" w:hint="eastAsia"/>
          <w:color w:val="000000"/>
          <w:spacing w:val="15"/>
          <w:kern w:val="0"/>
        </w:rPr>
        <w:br/>
      </w: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>立案字號：1110044685 / 統一編號： 92241879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贊助帳號：中華郵政第03010081355031 號 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>郵政信箱：斗六郵政第60號信箱</w:t>
      </w:r>
      <w:r w:rsidR="00722A2D">
        <w:rPr>
          <w:rFonts w:ascii="新細明體" w:hAnsi="新細明體" w:cs="新細明體"/>
          <w:color w:val="000000"/>
          <w:spacing w:val="15"/>
          <w:kern w:val="0"/>
        </w:rPr>
        <w:br/>
      </w:r>
      <w:r w:rsidR="00722A2D" w:rsidRPr="00722A2D">
        <w:rPr>
          <w:rFonts w:asciiTheme="minorEastAsia" w:eastAsiaTheme="minorEastAsia" w:hAnsiTheme="minorEastAsia" w:cs="Arial" w:hint="eastAsia"/>
          <w:color w:val="333333"/>
          <w:spacing w:val="8"/>
        </w:rPr>
        <w:t>秘書長 劉信惠0938-203-253、活動組 姚玉蘭0953-110-460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lastRenderedPageBreak/>
        <w:t>諮詢電話：</w:t>
      </w:r>
      <w:r w:rsidR="00441996">
        <w:rPr>
          <w:rFonts w:ascii="新細明體" w:hAnsi="新細明體" w:cs="新細明體" w:hint="eastAsia"/>
          <w:color w:val="000000"/>
          <w:spacing w:val="15"/>
          <w:kern w:val="0"/>
        </w:rPr>
        <w:t>05-</w:t>
      </w:r>
      <w:r w:rsidR="00441996" w:rsidRPr="00441996">
        <w:rPr>
          <w:rFonts w:ascii="新細明體" w:hAnsi="新細明體" w:cs="新細明體"/>
          <w:color w:val="000000"/>
          <w:spacing w:val="15"/>
          <w:kern w:val="0"/>
        </w:rPr>
        <w:t>5325067</w:t>
      </w: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 / 0910102424</w:t>
      </w:r>
      <w:r w:rsidR="00A54B76" w:rsidRPr="00A54B76">
        <w:rPr>
          <w:rFonts w:ascii="新細明體" w:hAnsi="新細明體" w:cs="新細明體" w:hint="eastAsia"/>
          <w:color w:val="000000"/>
          <w:spacing w:val="15"/>
          <w:kern w:val="0"/>
        </w:rPr>
        <w:t xml:space="preserve">, 協會助理: </w:t>
      </w:r>
      <w:r w:rsidR="00441996" w:rsidRPr="00441996">
        <w:rPr>
          <w:rFonts w:ascii="新細明體" w:hAnsi="新細明體" w:cs="新細明體" w:hint="eastAsia"/>
          <w:color w:val="000000"/>
          <w:spacing w:val="15"/>
          <w:kern w:val="0"/>
        </w:rPr>
        <w:t>秦郁蓁</w:t>
      </w:r>
      <w:r w:rsidR="00441996" w:rsidRPr="00441996">
        <w:rPr>
          <w:rFonts w:ascii="新細明體" w:hAnsi="新細明體" w:cs="新細明體"/>
          <w:color w:val="000000"/>
          <w:spacing w:val="15"/>
          <w:kern w:val="0"/>
        </w:rPr>
        <w:t>0932855434</w:t>
      </w:r>
    </w:p>
    <w:p w:rsidR="001905AA" w:rsidRPr="00A54B76" w:rsidRDefault="001905AA" w:rsidP="001905AA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 w:hint="eastAsia"/>
          <w:color w:val="000000"/>
          <w:spacing w:val="15"/>
          <w:kern w:val="0"/>
        </w:rPr>
        <w:t>協會網站: http://www.ceramic.org.tw</w:t>
      </w:r>
    </w:p>
    <w:p w:rsidR="00AD5605" w:rsidRPr="001F01C3" w:rsidRDefault="001905AA" w:rsidP="001765D7">
      <w:pPr>
        <w:rPr>
          <w:rFonts w:ascii="新細明體" w:hAnsi="新細明體" w:cs="新細明體"/>
          <w:color w:val="000000"/>
          <w:spacing w:val="15"/>
          <w:kern w:val="0"/>
        </w:rPr>
      </w:pPr>
      <w:r w:rsidRPr="00A54B76">
        <w:rPr>
          <w:rFonts w:ascii="新細明體" w:hAnsi="新細明體" w:cs="新細明體"/>
          <w:color w:val="000000"/>
          <w:spacing w:val="15"/>
          <w:kern w:val="0"/>
        </w:rPr>
        <w:t>Email:</w:t>
      </w:r>
      <w:r w:rsidR="005D20F2" w:rsidRPr="005D20F2">
        <w:rPr>
          <w:rFonts w:ascii="新細明體" w:hAnsi="新細明體" w:cs="新細明體" w:hint="eastAsia"/>
          <w:color w:val="000000"/>
          <w:spacing w:val="15"/>
          <w:kern w:val="0"/>
        </w:rPr>
        <w:t xml:space="preserve"> </w:t>
      </w:r>
      <w:r w:rsidR="005D20F2" w:rsidRPr="00A54B76">
        <w:rPr>
          <w:rFonts w:ascii="新細明體" w:hAnsi="新細明體" w:cs="新細明體" w:hint="eastAsia"/>
          <w:color w:val="000000"/>
          <w:spacing w:val="15"/>
          <w:kern w:val="0"/>
        </w:rPr>
        <w:t>ceramic.org.tw</w:t>
      </w:r>
      <w:r w:rsidRPr="00A54B76">
        <w:rPr>
          <w:rFonts w:ascii="新細明體" w:hAnsi="新細明體" w:cs="新細明體"/>
          <w:color w:val="000000"/>
          <w:spacing w:val="15"/>
          <w:kern w:val="0"/>
        </w:rPr>
        <w:t>@gmail.com</w:t>
      </w:r>
    </w:p>
    <w:sectPr w:rsidR="00AD5605" w:rsidRPr="001F01C3" w:rsidSect="001905AA">
      <w:pgSz w:w="11906" w:h="16838"/>
      <w:pgMar w:top="1440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75" w:rsidRDefault="006B0175" w:rsidP="00B93B3B">
      <w:r>
        <w:separator/>
      </w:r>
    </w:p>
  </w:endnote>
  <w:endnote w:type="continuationSeparator" w:id="0">
    <w:p w:rsidR="006B0175" w:rsidRDefault="006B0175" w:rsidP="00B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75" w:rsidRDefault="006B0175" w:rsidP="00B93B3B">
      <w:r>
        <w:separator/>
      </w:r>
    </w:p>
  </w:footnote>
  <w:footnote w:type="continuationSeparator" w:id="0">
    <w:p w:rsidR="006B0175" w:rsidRDefault="006B0175" w:rsidP="00B9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D41"/>
    <w:multiLevelType w:val="hybridMultilevel"/>
    <w:tmpl w:val="13A4EC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43960"/>
    <w:multiLevelType w:val="hybridMultilevel"/>
    <w:tmpl w:val="0C22C9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CB07C7"/>
    <w:multiLevelType w:val="hybridMultilevel"/>
    <w:tmpl w:val="208E4A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D"/>
    <w:rsid w:val="00007736"/>
    <w:rsid w:val="00007A89"/>
    <w:rsid w:val="00010044"/>
    <w:rsid w:val="00015F4D"/>
    <w:rsid w:val="00016927"/>
    <w:rsid w:val="000208AA"/>
    <w:rsid w:val="00023013"/>
    <w:rsid w:val="00034965"/>
    <w:rsid w:val="000418E6"/>
    <w:rsid w:val="00044BB3"/>
    <w:rsid w:val="00046E6B"/>
    <w:rsid w:val="00064D8A"/>
    <w:rsid w:val="00071BA4"/>
    <w:rsid w:val="0008143A"/>
    <w:rsid w:val="00090570"/>
    <w:rsid w:val="000A1CCA"/>
    <w:rsid w:val="000A2AA0"/>
    <w:rsid w:val="000A702A"/>
    <w:rsid w:val="000B19EF"/>
    <w:rsid w:val="000C2704"/>
    <w:rsid w:val="000C7EC8"/>
    <w:rsid w:val="000D756D"/>
    <w:rsid w:val="000E064A"/>
    <w:rsid w:val="000F24AA"/>
    <w:rsid w:val="00100C68"/>
    <w:rsid w:val="001064D0"/>
    <w:rsid w:val="001068E0"/>
    <w:rsid w:val="00112EDC"/>
    <w:rsid w:val="00120455"/>
    <w:rsid w:val="0012637C"/>
    <w:rsid w:val="00130CC7"/>
    <w:rsid w:val="0013680B"/>
    <w:rsid w:val="0013748D"/>
    <w:rsid w:val="0014246C"/>
    <w:rsid w:val="001425F3"/>
    <w:rsid w:val="00152A90"/>
    <w:rsid w:val="0015395D"/>
    <w:rsid w:val="00155479"/>
    <w:rsid w:val="00156E7E"/>
    <w:rsid w:val="0016086D"/>
    <w:rsid w:val="0016089F"/>
    <w:rsid w:val="001624A5"/>
    <w:rsid w:val="001646E0"/>
    <w:rsid w:val="001649F9"/>
    <w:rsid w:val="001765D7"/>
    <w:rsid w:val="001817F9"/>
    <w:rsid w:val="001905AA"/>
    <w:rsid w:val="00194473"/>
    <w:rsid w:val="001A02D8"/>
    <w:rsid w:val="001A281D"/>
    <w:rsid w:val="001A6B53"/>
    <w:rsid w:val="001B31D6"/>
    <w:rsid w:val="001B41B1"/>
    <w:rsid w:val="001D25F3"/>
    <w:rsid w:val="001D3D6D"/>
    <w:rsid w:val="001E68B4"/>
    <w:rsid w:val="001E7A59"/>
    <w:rsid w:val="001F01C3"/>
    <w:rsid w:val="001F0299"/>
    <w:rsid w:val="001F05D3"/>
    <w:rsid w:val="001F4C7B"/>
    <w:rsid w:val="00200001"/>
    <w:rsid w:val="002040E8"/>
    <w:rsid w:val="0021219F"/>
    <w:rsid w:val="00215BB8"/>
    <w:rsid w:val="00216342"/>
    <w:rsid w:val="00232E70"/>
    <w:rsid w:val="00233492"/>
    <w:rsid w:val="0023693F"/>
    <w:rsid w:val="00236AA2"/>
    <w:rsid w:val="002400FA"/>
    <w:rsid w:val="00241EA2"/>
    <w:rsid w:val="00245D5F"/>
    <w:rsid w:val="00246EAE"/>
    <w:rsid w:val="0025375D"/>
    <w:rsid w:val="002614CE"/>
    <w:rsid w:val="00263CC5"/>
    <w:rsid w:val="00264AFF"/>
    <w:rsid w:val="00266227"/>
    <w:rsid w:val="00272EFA"/>
    <w:rsid w:val="00274FF1"/>
    <w:rsid w:val="002813FA"/>
    <w:rsid w:val="0029658D"/>
    <w:rsid w:val="002B3A6A"/>
    <w:rsid w:val="002B557A"/>
    <w:rsid w:val="002B6DC2"/>
    <w:rsid w:val="002E09C1"/>
    <w:rsid w:val="002E1D72"/>
    <w:rsid w:val="002E1FE8"/>
    <w:rsid w:val="002F0D05"/>
    <w:rsid w:val="002F4D7F"/>
    <w:rsid w:val="002F6706"/>
    <w:rsid w:val="002F78D8"/>
    <w:rsid w:val="0030460C"/>
    <w:rsid w:val="00315149"/>
    <w:rsid w:val="003152BC"/>
    <w:rsid w:val="0032705A"/>
    <w:rsid w:val="0033438F"/>
    <w:rsid w:val="003521DB"/>
    <w:rsid w:val="00360514"/>
    <w:rsid w:val="00360E52"/>
    <w:rsid w:val="00373775"/>
    <w:rsid w:val="0038306F"/>
    <w:rsid w:val="0038312D"/>
    <w:rsid w:val="0038467C"/>
    <w:rsid w:val="00385AF4"/>
    <w:rsid w:val="00386B7A"/>
    <w:rsid w:val="003A332E"/>
    <w:rsid w:val="003B3BD5"/>
    <w:rsid w:val="003D3F22"/>
    <w:rsid w:val="003E38B3"/>
    <w:rsid w:val="003F3947"/>
    <w:rsid w:val="003F42ED"/>
    <w:rsid w:val="004004B8"/>
    <w:rsid w:val="0040088D"/>
    <w:rsid w:val="0041048A"/>
    <w:rsid w:val="004215AF"/>
    <w:rsid w:val="0043096A"/>
    <w:rsid w:val="0043124F"/>
    <w:rsid w:val="0043221E"/>
    <w:rsid w:val="00441996"/>
    <w:rsid w:val="00443752"/>
    <w:rsid w:val="004524DF"/>
    <w:rsid w:val="0046732D"/>
    <w:rsid w:val="00473618"/>
    <w:rsid w:val="00484E71"/>
    <w:rsid w:val="004A5CFB"/>
    <w:rsid w:val="004A5DED"/>
    <w:rsid w:val="004B6CE5"/>
    <w:rsid w:val="004C4453"/>
    <w:rsid w:val="004C47DF"/>
    <w:rsid w:val="004E5FCD"/>
    <w:rsid w:val="004F3BC8"/>
    <w:rsid w:val="00502AD6"/>
    <w:rsid w:val="00512A26"/>
    <w:rsid w:val="00523E7F"/>
    <w:rsid w:val="00534790"/>
    <w:rsid w:val="00535D0F"/>
    <w:rsid w:val="005437FE"/>
    <w:rsid w:val="005457F1"/>
    <w:rsid w:val="00547A4D"/>
    <w:rsid w:val="00550727"/>
    <w:rsid w:val="00552EA1"/>
    <w:rsid w:val="00557C9A"/>
    <w:rsid w:val="005623B1"/>
    <w:rsid w:val="00563A7B"/>
    <w:rsid w:val="00573324"/>
    <w:rsid w:val="00576775"/>
    <w:rsid w:val="0058364B"/>
    <w:rsid w:val="005A3A5B"/>
    <w:rsid w:val="005C534D"/>
    <w:rsid w:val="005C5FA4"/>
    <w:rsid w:val="005C676A"/>
    <w:rsid w:val="005D20F2"/>
    <w:rsid w:val="005E04E3"/>
    <w:rsid w:val="005E11FB"/>
    <w:rsid w:val="005E5A4C"/>
    <w:rsid w:val="005F2DEC"/>
    <w:rsid w:val="005F4447"/>
    <w:rsid w:val="005F5EBF"/>
    <w:rsid w:val="005F6759"/>
    <w:rsid w:val="005F744F"/>
    <w:rsid w:val="006015E5"/>
    <w:rsid w:val="00620978"/>
    <w:rsid w:val="00622956"/>
    <w:rsid w:val="00643EFF"/>
    <w:rsid w:val="0066006C"/>
    <w:rsid w:val="00662A01"/>
    <w:rsid w:val="0067472D"/>
    <w:rsid w:val="00674791"/>
    <w:rsid w:val="00696D64"/>
    <w:rsid w:val="006B0175"/>
    <w:rsid w:val="006B5456"/>
    <w:rsid w:val="006B7168"/>
    <w:rsid w:val="006C38C9"/>
    <w:rsid w:val="006C6CA2"/>
    <w:rsid w:val="006E1130"/>
    <w:rsid w:val="006F3B1D"/>
    <w:rsid w:val="007010C7"/>
    <w:rsid w:val="00701358"/>
    <w:rsid w:val="0070308B"/>
    <w:rsid w:val="00705530"/>
    <w:rsid w:val="007124CC"/>
    <w:rsid w:val="00713874"/>
    <w:rsid w:val="007206C9"/>
    <w:rsid w:val="00722A2D"/>
    <w:rsid w:val="00727645"/>
    <w:rsid w:val="007363B4"/>
    <w:rsid w:val="00737688"/>
    <w:rsid w:val="007535F4"/>
    <w:rsid w:val="00767BE0"/>
    <w:rsid w:val="00776F6C"/>
    <w:rsid w:val="00792BE3"/>
    <w:rsid w:val="00795C20"/>
    <w:rsid w:val="007A3DEB"/>
    <w:rsid w:val="007A4279"/>
    <w:rsid w:val="007B154C"/>
    <w:rsid w:val="007C0838"/>
    <w:rsid w:val="007C1460"/>
    <w:rsid w:val="007C19AB"/>
    <w:rsid w:val="007C3514"/>
    <w:rsid w:val="007C4346"/>
    <w:rsid w:val="007C4555"/>
    <w:rsid w:val="007C55BE"/>
    <w:rsid w:val="007C7A4A"/>
    <w:rsid w:val="007D70AC"/>
    <w:rsid w:val="007E5B2B"/>
    <w:rsid w:val="007F08F8"/>
    <w:rsid w:val="007F3DFB"/>
    <w:rsid w:val="007F43B4"/>
    <w:rsid w:val="00801482"/>
    <w:rsid w:val="00806224"/>
    <w:rsid w:val="00816F57"/>
    <w:rsid w:val="00820D50"/>
    <w:rsid w:val="008218CD"/>
    <w:rsid w:val="008253BE"/>
    <w:rsid w:val="00835AD8"/>
    <w:rsid w:val="00835DA4"/>
    <w:rsid w:val="00837666"/>
    <w:rsid w:val="008634DD"/>
    <w:rsid w:val="008641AA"/>
    <w:rsid w:val="00871AB5"/>
    <w:rsid w:val="00872D45"/>
    <w:rsid w:val="00873FE7"/>
    <w:rsid w:val="008813B2"/>
    <w:rsid w:val="00882F4C"/>
    <w:rsid w:val="00892BAA"/>
    <w:rsid w:val="008A0AC6"/>
    <w:rsid w:val="008A3016"/>
    <w:rsid w:val="008A498C"/>
    <w:rsid w:val="008B5537"/>
    <w:rsid w:val="008C0187"/>
    <w:rsid w:val="008C34B9"/>
    <w:rsid w:val="008C456F"/>
    <w:rsid w:val="008C5933"/>
    <w:rsid w:val="008D79BA"/>
    <w:rsid w:val="008F6FE5"/>
    <w:rsid w:val="00900D81"/>
    <w:rsid w:val="00902A03"/>
    <w:rsid w:val="0090765E"/>
    <w:rsid w:val="00911563"/>
    <w:rsid w:val="00921582"/>
    <w:rsid w:val="00924EC1"/>
    <w:rsid w:val="009270C7"/>
    <w:rsid w:val="00934B50"/>
    <w:rsid w:val="0093509D"/>
    <w:rsid w:val="00935A46"/>
    <w:rsid w:val="00936079"/>
    <w:rsid w:val="00940A85"/>
    <w:rsid w:val="00941FE5"/>
    <w:rsid w:val="009450A0"/>
    <w:rsid w:val="00950337"/>
    <w:rsid w:val="00960E82"/>
    <w:rsid w:val="00965F9E"/>
    <w:rsid w:val="00972923"/>
    <w:rsid w:val="00984FF8"/>
    <w:rsid w:val="00995E2D"/>
    <w:rsid w:val="00997438"/>
    <w:rsid w:val="009A07A1"/>
    <w:rsid w:val="009A6A7F"/>
    <w:rsid w:val="009B14C3"/>
    <w:rsid w:val="009B49C1"/>
    <w:rsid w:val="009C0CA4"/>
    <w:rsid w:val="009C7933"/>
    <w:rsid w:val="009D6C2B"/>
    <w:rsid w:val="009E78AC"/>
    <w:rsid w:val="009E7DA0"/>
    <w:rsid w:val="009F0F21"/>
    <w:rsid w:val="009F527A"/>
    <w:rsid w:val="009F5D39"/>
    <w:rsid w:val="00A008AE"/>
    <w:rsid w:val="00A06E0C"/>
    <w:rsid w:val="00A105C9"/>
    <w:rsid w:val="00A207D8"/>
    <w:rsid w:val="00A20A01"/>
    <w:rsid w:val="00A268D4"/>
    <w:rsid w:val="00A26FAB"/>
    <w:rsid w:val="00A407D3"/>
    <w:rsid w:val="00A424CC"/>
    <w:rsid w:val="00A464D1"/>
    <w:rsid w:val="00A54998"/>
    <w:rsid w:val="00A54B76"/>
    <w:rsid w:val="00A63743"/>
    <w:rsid w:val="00A66446"/>
    <w:rsid w:val="00A72DA9"/>
    <w:rsid w:val="00A7762C"/>
    <w:rsid w:val="00AA1376"/>
    <w:rsid w:val="00AA21B0"/>
    <w:rsid w:val="00AA520B"/>
    <w:rsid w:val="00AB08F7"/>
    <w:rsid w:val="00AB7CBF"/>
    <w:rsid w:val="00AD299A"/>
    <w:rsid w:val="00AD5605"/>
    <w:rsid w:val="00AE2A1A"/>
    <w:rsid w:val="00AE36DF"/>
    <w:rsid w:val="00AF15DA"/>
    <w:rsid w:val="00AF3F74"/>
    <w:rsid w:val="00AF542B"/>
    <w:rsid w:val="00AF70E2"/>
    <w:rsid w:val="00B02C99"/>
    <w:rsid w:val="00B05490"/>
    <w:rsid w:val="00B15ABA"/>
    <w:rsid w:val="00B17888"/>
    <w:rsid w:val="00B26286"/>
    <w:rsid w:val="00B26CDE"/>
    <w:rsid w:val="00B30C94"/>
    <w:rsid w:val="00B30DF0"/>
    <w:rsid w:val="00B328D2"/>
    <w:rsid w:val="00B32BC4"/>
    <w:rsid w:val="00B3572D"/>
    <w:rsid w:val="00B5752C"/>
    <w:rsid w:val="00B62113"/>
    <w:rsid w:val="00B6396D"/>
    <w:rsid w:val="00B744DE"/>
    <w:rsid w:val="00B82548"/>
    <w:rsid w:val="00B93B3B"/>
    <w:rsid w:val="00B969B0"/>
    <w:rsid w:val="00BA0317"/>
    <w:rsid w:val="00BA4875"/>
    <w:rsid w:val="00BB2143"/>
    <w:rsid w:val="00BB4805"/>
    <w:rsid w:val="00BB54BB"/>
    <w:rsid w:val="00BC0019"/>
    <w:rsid w:val="00BC3F40"/>
    <w:rsid w:val="00BF18E4"/>
    <w:rsid w:val="00BF5AED"/>
    <w:rsid w:val="00C036DE"/>
    <w:rsid w:val="00C1072B"/>
    <w:rsid w:val="00C10C4F"/>
    <w:rsid w:val="00C1254C"/>
    <w:rsid w:val="00C13102"/>
    <w:rsid w:val="00C14483"/>
    <w:rsid w:val="00C20684"/>
    <w:rsid w:val="00C22860"/>
    <w:rsid w:val="00C23D5D"/>
    <w:rsid w:val="00C277FF"/>
    <w:rsid w:val="00C34A48"/>
    <w:rsid w:val="00C3508F"/>
    <w:rsid w:val="00C5000A"/>
    <w:rsid w:val="00C71EAF"/>
    <w:rsid w:val="00C72F36"/>
    <w:rsid w:val="00C756B4"/>
    <w:rsid w:val="00C76553"/>
    <w:rsid w:val="00C76941"/>
    <w:rsid w:val="00C8056A"/>
    <w:rsid w:val="00C8215E"/>
    <w:rsid w:val="00CA4689"/>
    <w:rsid w:val="00CA5D46"/>
    <w:rsid w:val="00CC6147"/>
    <w:rsid w:val="00CD05B8"/>
    <w:rsid w:val="00CE2D30"/>
    <w:rsid w:val="00CF2E03"/>
    <w:rsid w:val="00D04616"/>
    <w:rsid w:val="00D172D4"/>
    <w:rsid w:val="00D30AAC"/>
    <w:rsid w:val="00D3125F"/>
    <w:rsid w:val="00D328E5"/>
    <w:rsid w:val="00D42900"/>
    <w:rsid w:val="00D4425F"/>
    <w:rsid w:val="00D45C13"/>
    <w:rsid w:val="00D4635B"/>
    <w:rsid w:val="00D465F6"/>
    <w:rsid w:val="00D52B5D"/>
    <w:rsid w:val="00D63654"/>
    <w:rsid w:val="00D67023"/>
    <w:rsid w:val="00D71BEA"/>
    <w:rsid w:val="00D74824"/>
    <w:rsid w:val="00D74EBF"/>
    <w:rsid w:val="00D84CE8"/>
    <w:rsid w:val="00DA14D3"/>
    <w:rsid w:val="00DA4EE1"/>
    <w:rsid w:val="00DB32D2"/>
    <w:rsid w:val="00DB4EC8"/>
    <w:rsid w:val="00DC61EC"/>
    <w:rsid w:val="00DE18C8"/>
    <w:rsid w:val="00DE67A8"/>
    <w:rsid w:val="00DF408F"/>
    <w:rsid w:val="00DF4B18"/>
    <w:rsid w:val="00DF6BFE"/>
    <w:rsid w:val="00DF71B8"/>
    <w:rsid w:val="00E213CA"/>
    <w:rsid w:val="00E21949"/>
    <w:rsid w:val="00E21EEA"/>
    <w:rsid w:val="00E23FA4"/>
    <w:rsid w:val="00E35F1F"/>
    <w:rsid w:val="00E36B7E"/>
    <w:rsid w:val="00E37818"/>
    <w:rsid w:val="00E42F26"/>
    <w:rsid w:val="00E50C49"/>
    <w:rsid w:val="00E6062A"/>
    <w:rsid w:val="00E637CA"/>
    <w:rsid w:val="00E726D8"/>
    <w:rsid w:val="00E7542B"/>
    <w:rsid w:val="00E8575E"/>
    <w:rsid w:val="00EA1216"/>
    <w:rsid w:val="00EA7A2F"/>
    <w:rsid w:val="00EB06E5"/>
    <w:rsid w:val="00EC2183"/>
    <w:rsid w:val="00EC54A1"/>
    <w:rsid w:val="00EC59DB"/>
    <w:rsid w:val="00ED28C2"/>
    <w:rsid w:val="00ED7096"/>
    <w:rsid w:val="00EF00F4"/>
    <w:rsid w:val="00EF1A99"/>
    <w:rsid w:val="00EF3B9F"/>
    <w:rsid w:val="00EF7831"/>
    <w:rsid w:val="00F0370B"/>
    <w:rsid w:val="00F11EA9"/>
    <w:rsid w:val="00F12284"/>
    <w:rsid w:val="00F179D7"/>
    <w:rsid w:val="00F20C77"/>
    <w:rsid w:val="00F2232E"/>
    <w:rsid w:val="00F30061"/>
    <w:rsid w:val="00F4047F"/>
    <w:rsid w:val="00F46E28"/>
    <w:rsid w:val="00F762E3"/>
    <w:rsid w:val="00F76D43"/>
    <w:rsid w:val="00F81AC4"/>
    <w:rsid w:val="00F8799A"/>
    <w:rsid w:val="00F92948"/>
    <w:rsid w:val="00F946DB"/>
    <w:rsid w:val="00F94C36"/>
    <w:rsid w:val="00F95636"/>
    <w:rsid w:val="00F96811"/>
    <w:rsid w:val="00FA184C"/>
    <w:rsid w:val="00FA27D2"/>
    <w:rsid w:val="00FA7D69"/>
    <w:rsid w:val="00FC4512"/>
    <w:rsid w:val="00FE5744"/>
    <w:rsid w:val="00FE5C45"/>
    <w:rsid w:val="00FE650C"/>
    <w:rsid w:val="00FF289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58DD4F-A5AE-47A7-9680-F413D1DF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13B2"/>
    <w:pPr>
      <w:spacing w:after="120"/>
    </w:pPr>
  </w:style>
  <w:style w:type="paragraph" w:styleId="a4">
    <w:name w:val="header"/>
    <w:basedOn w:val="a"/>
    <w:link w:val="a5"/>
    <w:rsid w:val="00B9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93B3B"/>
    <w:rPr>
      <w:kern w:val="2"/>
    </w:rPr>
  </w:style>
  <w:style w:type="paragraph" w:styleId="a6">
    <w:name w:val="footer"/>
    <w:basedOn w:val="a"/>
    <w:link w:val="a7"/>
    <w:rsid w:val="00B9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93B3B"/>
    <w:rPr>
      <w:kern w:val="2"/>
    </w:rPr>
  </w:style>
  <w:style w:type="table" w:styleId="a8">
    <w:name w:val="Table Grid"/>
    <w:basedOn w:val="a1"/>
    <w:uiPriority w:val="39"/>
    <w:rsid w:val="00FF7E0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0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1573</Characters>
  <Application>Microsoft Office Word</Application>
  <DocSecurity>0</DocSecurity>
  <Lines>13</Lines>
  <Paragraphs>3</Paragraphs>
  <ScaleCrop>false</ScaleCrop>
  <Company>Yuntech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鹿港整體形象設計規劃─傳統工藝</dc:title>
  <dc:subject/>
  <dc:creator>Vince Yu</dc:creator>
  <cp:keywords/>
  <cp:lastModifiedBy>asus</cp:lastModifiedBy>
  <cp:revision>2</cp:revision>
  <dcterms:created xsi:type="dcterms:W3CDTF">2024-03-06T10:10:00Z</dcterms:created>
  <dcterms:modified xsi:type="dcterms:W3CDTF">2024-03-06T10:10:00Z</dcterms:modified>
</cp:coreProperties>
</file>