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06" w:rsidRPr="00651CD3" w:rsidRDefault="00440A06" w:rsidP="00914131">
      <w:pPr>
        <w:spacing w:line="480" w:lineRule="exact"/>
        <w:rPr>
          <w:rFonts w:ascii="標楷體" w:eastAsia="標楷體" w:hAnsi="標楷體"/>
          <w:b/>
        </w:rPr>
      </w:pPr>
      <w:r w:rsidRPr="00651CD3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1675765</wp:posOffset>
            </wp:positionH>
            <wp:positionV relativeFrom="paragraph">
              <wp:posOffset>506730</wp:posOffset>
            </wp:positionV>
            <wp:extent cx="1754505" cy="2529205"/>
            <wp:effectExtent l="0" t="0" r="0" b="4445"/>
            <wp:wrapNone/>
            <wp:docPr id="1" name="圖片 1" descr="協會關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會關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CD3">
        <w:rPr>
          <w:rFonts w:ascii="標楷體" w:eastAsia="標楷體" w:hAnsi="標楷體" w:hint="eastAsia"/>
          <w:b/>
          <w:sz w:val="32"/>
          <w:szCs w:val="32"/>
        </w:rPr>
        <w:t>台灣陶瓷協會第一屆理監事聯席會第</w:t>
      </w:r>
      <w:r w:rsidR="00B90E30">
        <w:rPr>
          <w:rFonts w:ascii="標楷體" w:eastAsia="標楷體" w:hAnsi="標楷體" w:hint="eastAsia"/>
          <w:b/>
          <w:sz w:val="32"/>
          <w:szCs w:val="32"/>
        </w:rPr>
        <w:t>七</w:t>
      </w:r>
      <w:r w:rsidRPr="00651CD3">
        <w:rPr>
          <w:rFonts w:ascii="標楷體" w:eastAsia="標楷體" w:hAnsi="標楷體" w:hint="eastAsia"/>
          <w:b/>
          <w:sz w:val="32"/>
          <w:szCs w:val="32"/>
        </w:rPr>
        <w:t>次會議紀錄</w:t>
      </w:r>
      <w:r w:rsidRPr="00651CD3">
        <w:rPr>
          <w:rFonts w:ascii="標楷體" w:eastAsia="標楷體" w:hAnsi="標楷體"/>
          <w:b/>
          <w:sz w:val="32"/>
          <w:szCs w:val="32"/>
        </w:rPr>
        <w:br/>
      </w:r>
    </w:p>
    <w:p w:rsidR="00B90E30" w:rsidRPr="00EC6B6A" w:rsidRDefault="00B90E30" w:rsidP="00B90E30">
      <w:pPr>
        <w:snapToGrid w:val="0"/>
        <w:spacing w:line="500" w:lineRule="exact"/>
        <w:rPr>
          <w:rFonts w:eastAsia="標楷體"/>
          <w:sz w:val="28"/>
          <w:szCs w:val="28"/>
        </w:rPr>
      </w:pPr>
      <w:r w:rsidRPr="00EC6B6A">
        <w:rPr>
          <w:rFonts w:eastAsia="標楷體" w:hint="eastAsia"/>
          <w:sz w:val="28"/>
          <w:szCs w:val="28"/>
        </w:rPr>
        <w:t>一、開會時間：</w:t>
      </w:r>
      <w:r w:rsidRPr="00D44CFF">
        <w:rPr>
          <w:rFonts w:eastAsia="標楷體" w:hint="eastAsia"/>
          <w:sz w:val="28"/>
          <w:szCs w:val="28"/>
        </w:rPr>
        <w:t>中華民國</w:t>
      </w:r>
      <w:r w:rsidRPr="00D44CFF">
        <w:rPr>
          <w:rFonts w:eastAsia="標楷體" w:hint="eastAsia"/>
          <w:sz w:val="28"/>
          <w:szCs w:val="28"/>
        </w:rPr>
        <w:t>112</w:t>
      </w:r>
      <w:r w:rsidRPr="00D44CFF">
        <w:rPr>
          <w:rFonts w:eastAsia="標楷體" w:hint="eastAsia"/>
          <w:sz w:val="28"/>
          <w:szCs w:val="28"/>
        </w:rPr>
        <w:t>年</w:t>
      </w:r>
      <w:r w:rsidRPr="00D44CFF">
        <w:rPr>
          <w:rFonts w:eastAsia="標楷體" w:hint="eastAsia"/>
          <w:sz w:val="28"/>
          <w:szCs w:val="28"/>
        </w:rPr>
        <w:t>11</w:t>
      </w:r>
      <w:r w:rsidRPr="00D44CFF">
        <w:rPr>
          <w:rFonts w:eastAsia="標楷體" w:hint="eastAsia"/>
          <w:sz w:val="28"/>
          <w:szCs w:val="28"/>
        </w:rPr>
        <w:t>月</w:t>
      </w:r>
      <w:r w:rsidRPr="00D44CFF">
        <w:rPr>
          <w:rFonts w:eastAsia="標楷體" w:hint="eastAsia"/>
          <w:sz w:val="28"/>
          <w:szCs w:val="28"/>
        </w:rPr>
        <w:t>18</w:t>
      </w:r>
      <w:r w:rsidRPr="00D44CFF">
        <w:rPr>
          <w:rFonts w:eastAsia="標楷體" w:hint="eastAsia"/>
          <w:sz w:val="28"/>
          <w:szCs w:val="28"/>
        </w:rPr>
        <w:t>日星期六</w:t>
      </w:r>
      <w:r w:rsidRPr="00D44CFF">
        <w:rPr>
          <w:rFonts w:eastAsia="標楷體" w:hint="eastAsia"/>
          <w:sz w:val="28"/>
          <w:szCs w:val="28"/>
        </w:rPr>
        <w:t>17:00-19:00</w:t>
      </w:r>
    </w:p>
    <w:p w:rsidR="00B90E30" w:rsidRPr="00D44CFF" w:rsidRDefault="00B90E30" w:rsidP="00B90E30">
      <w:pPr>
        <w:snapToGrid w:val="0"/>
        <w:spacing w:line="500" w:lineRule="exact"/>
        <w:rPr>
          <w:rFonts w:ascii="標楷體" w:eastAsia="標楷體" w:hAnsi="標楷體" w:cs="微軟正黑體" w:hint="eastAsia"/>
          <w:color w:val="000000"/>
          <w:sz w:val="28"/>
          <w:szCs w:val="28"/>
        </w:rPr>
      </w:pPr>
      <w:r w:rsidRPr="00EC6B6A">
        <w:rPr>
          <w:rFonts w:eastAsia="標楷體" w:hint="eastAsia"/>
          <w:sz w:val="28"/>
          <w:szCs w:val="28"/>
        </w:rPr>
        <w:t>二、開會</w:t>
      </w:r>
      <w:r w:rsidRPr="00D4045D">
        <w:rPr>
          <w:rFonts w:eastAsia="標楷體" w:hint="eastAsia"/>
          <w:color w:val="000000"/>
          <w:sz w:val="28"/>
          <w:szCs w:val="28"/>
        </w:rPr>
        <w:t>地點：</w:t>
      </w:r>
      <w:r w:rsidRPr="00D44CFF">
        <w:rPr>
          <w:rFonts w:ascii="標楷體" w:eastAsia="標楷體" w:hAnsi="標楷體" w:cs="微軟正黑體" w:hint="eastAsia"/>
          <w:color w:val="000000"/>
          <w:sz w:val="28"/>
          <w:szCs w:val="28"/>
        </w:rPr>
        <w:t>台中長榮桂冠酒店2樓(長園廳_香港包廂)</w:t>
      </w:r>
    </w:p>
    <w:p w:rsidR="00B90E30" w:rsidRPr="00EC6B6A" w:rsidRDefault="00B90E30" w:rsidP="00B90E30">
      <w:pPr>
        <w:snapToGrid w:val="0"/>
        <w:spacing w:line="500" w:lineRule="exact"/>
        <w:rPr>
          <w:rFonts w:eastAsia="標楷體"/>
          <w:sz w:val="28"/>
          <w:szCs w:val="28"/>
        </w:rPr>
      </w:pPr>
      <w:r w:rsidRPr="00D44CFF">
        <w:rPr>
          <w:rFonts w:ascii="標楷體" w:eastAsia="標楷體" w:hAnsi="標楷體" w:cs="微軟正黑體" w:hint="eastAsia"/>
          <w:color w:val="000000"/>
          <w:sz w:val="28"/>
          <w:szCs w:val="28"/>
        </w:rPr>
        <w:t>(地址：407台中市西屯區臺灣大道二段666號 電話：04 2313 998)</w:t>
      </w:r>
    </w:p>
    <w:p w:rsidR="00B90E30" w:rsidRPr="00EC6B6A" w:rsidRDefault="00B90E30" w:rsidP="00B90E30">
      <w:pPr>
        <w:snapToGrid w:val="0"/>
        <w:spacing w:line="500" w:lineRule="exact"/>
        <w:ind w:firstLineChars="700" w:firstLine="1960"/>
        <w:rPr>
          <w:rFonts w:eastAsia="標楷體"/>
          <w:sz w:val="28"/>
          <w:szCs w:val="28"/>
        </w:rPr>
      </w:pPr>
      <w:r w:rsidRPr="00EC6B6A">
        <w:rPr>
          <w:rFonts w:eastAsia="標楷體" w:hint="eastAsia"/>
          <w:sz w:val="28"/>
          <w:szCs w:val="28"/>
        </w:rPr>
        <w:t>主持人：游元隆理事長</w:t>
      </w:r>
      <w:r w:rsidRPr="00EC6B6A">
        <w:rPr>
          <w:rFonts w:eastAsia="標楷體"/>
          <w:sz w:val="28"/>
          <w:szCs w:val="28"/>
        </w:rPr>
        <w:t xml:space="preserve"> (0910102424)</w:t>
      </w:r>
    </w:p>
    <w:p w:rsidR="00B90E30" w:rsidRPr="00EC6B6A" w:rsidRDefault="00B90E30" w:rsidP="00B90E30">
      <w:pPr>
        <w:snapToGrid w:val="0"/>
        <w:spacing w:line="500" w:lineRule="exact"/>
        <w:ind w:firstLineChars="700" w:firstLine="1960"/>
        <w:rPr>
          <w:rFonts w:eastAsia="標楷體"/>
          <w:sz w:val="28"/>
          <w:szCs w:val="28"/>
        </w:rPr>
      </w:pPr>
      <w:r w:rsidRPr="00EC6B6A">
        <w:rPr>
          <w:rFonts w:eastAsia="標楷體" w:hint="eastAsia"/>
          <w:sz w:val="28"/>
          <w:szCs w:val="28"/>
        </w:rPr>
        <w:t>聯絡人及</w:t>
      </w:r>
      <w:r w:rsidRPr="00D44CFF">
        <w:rPr>
          <w:rFonts w:eastAsia="標楷體" w:hint="eastAsia"/>
          <w:sz w:val="28"/>
          <w:szCs w:val="28"/>
        </w:rPr>
        <w:t>電話：賴妤涵志工</w:t>
      </w:r>
    </w:p>
    <w:p w:rsidR="00B90E30" w:rsidRPr="00EC6B6A" w:rsidRDefault="00B90E30" w:rsidP="00B90E30">
      <w:pPr>
        <w:rPr>
          <w:rFonts w:ascii="標楷體" w:eastAsia="標楷體" w:hAnsi="標楷體" w:hint="eastAsia"/>
          <w:sz w:val="28"/>
          <w:szCs w:val="28"/>
        </w:rPr>
      </w:pPr>
      <w:r w:rsidRPr="00EC6B6A">
        <w:rPr>
          <w:rFonts w:ascii="標楷體" w:eastAsia="標楷體" w:hAnsi="標楷體" w:hint="eastAsia"/>
          <w:sz w:val="28"/>
          <w:szCs w:val="28"/>
        </w:rPr>
        <w:t>三、出席人員：本協會理監事成員</w:t>
      </w:r>
    </w:p>
    <w:p w:rsidR="00B90E30" w:rsidRPr="00EC6B6A" w:rsidRDefault="00B90E30" w:rsidP="00B90E30">
      <w:pPr>
        <w:rPr>
          <w:rFonts w:ascii="標楷體" w:eastAsia="標楷體" w:hAnsi="標楷體" w:hint="eastAsia"/>
          <w:sz w:val="28"/>
          <w:szCs w:val="28"/>
        </w:rPr>
      </w:pPr>
      <w:r w:rsidRPr="00EC6B6A">
        <w:rPr>
          <w:rFonts w:ascii="標楷體" w:eastAsia="標楷體" w:hAnsi="標楷體" w:hint="eastAsia"/>
          <w:sz w:val="28"/>
          <w:szCs w:val="28"/>
        </w:rPr>
        <w:t>四、列席人員：本協會秘書處秘書長暨成員</w:t>
      </w:r>
    </w:p>
    <w:p w:rsidR="00B90E30" w:rsidRPr="00EC6B6A" w:rsidRDefault="00B90E30" w:rsidP="00B90E30">
      <w:pPr>
        <w:rPr>
          <w:rFonts w:ascii="標楷體" w:eastAsia="標楷體" w:hAnsi="標楷體" w:hint="eastAsia"/>
          <w:sz w:val="28"/>
          <w:szCs w:val="28"/>
        </w:rPr>
      </w:pPr>
      <w:r w:rsidRPr="00EC6B6A">
        <w:rPr>
          <w:rFonts w:ascii="標楷體" w:eastAsia="標楷體" w:hAnsi="標楷體" w:hint="eastAsia"/>
          <w:sz w:val="28"/>
          <w:szCs w:val="28"/>
        </w:rPr>
        <w:t>五、主席：游元隆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6B6A">
        <w:rPr>
          <w:rFonts w:ascii="標楷體" w:eastAsia="標楷體" w:hAnsi="標楷體" w:hint="eastAsia"/>
          <w:sz w:val="28"/>
          <w:szCs w:val="28"/>
        </w:rPr>
        <w:t>記錄：</w:t>
      </w:r>
      <w:r>
        <w:rPr>
          <w:rFonts w:ascii="標楷體" w:eastAsia="標楷體" w:hAnsi="標楷體" w:hint="eastAsia"/>
          <w:sz w:val="28"/>
          <w:szCs w:val="28"/>
        </w:rPr>
        <w:t>賴妤涵</w:t>
      </w:r>
    </w:p>
    <w:p w:rsidR="00440A06" w:rsidRPr="00651CD3" w:rsidRDefault="00440A06" w:rsidP="009141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51CD3">
        <w:rPr>
          <w:rFonts w:ascii="標楷體" w:eastAsia="標楷體" w:hAnsi="標楷體" w:hint="eastAsia"/>
          <w:sz w:val="28"/>
          <w:szCs w:val="28"/>
        </w:rPr>
        <w:t xml:space="preserve">六、主席致詞: </w:t>
      </w:r>
    </w:p>
    <w:p w:rsidR="00440A06" w:rsidRPr="00651CD3" w:rsidRDefault="00440A06" w:rsidP="00914131">
      <w:pPr>
        <w:spacing w:line="480" w:lineRule="exact"/>
        <w:rPr>
          <w:rFonts w:ascii="標楷體" w:eastAsia="標楷體" w:hAnsi="標楷體"/>
        </w:rPr>
      </w:pPr>
      <w:r w:rsidRPr="00651CD3">
        <w:rPr>
          <w:rFonts w:ascii="標楷體" w:eastAsia="標楷體" w:hAnsi="標楷體" w:hint="eastAsia"/>
        </w:rPr>
        <w:t>感謝</w:t>
      </w:r>
      <w:r w:rsidR="001156F3" w:rsidRPr="00651CD3">
        <w:rPr>
          <w:rFonts w:ascii="標楷體" w:eastAsia="標楷體" w:hAnsi="標楷體" w:hint="eastAsia"/>
        </w:rPr>
        <w:t>各位</w:t>
      </w:r>
      <w:r w:rsidRPr="00651CD3">
        <w:rPr>
          <w:rFonts w:ascii="標楷體" w:eastAsia="標楷體" w:hAnsi="標楷體" w:hint="eastAsia"/>
        </w:rPr>
        <w:t>理監事</w:t>
      </w:r>
      <w:r w:rsidR="001156F3" w:rsidRPr="00651CD3">
        <w:rPr>
          <w:rFonts w:ascii="標楷體" w:eastAsia="標楷體" w:hAnsi="標楷體" w:hint="eastAsia"/>
        </w:rPr>
        <w:t>及</w:t>
      </w:r>
      <w:r w:rsidRPr="00651CD3">
        <w:rPr>
          <w:rFonts w:ascii="標楷體" w:eastAsia="標楷體" w:hAnsi="標楷體" w:hint="eastAsia"/>
        </w:rPr>
        <w:t>與會</w:t>
      </w:r>
      <w:r w:rsidR="0093621C">
        <w:rPr>
          <w:rFonts w:ascii="標楷體" w:eastAsia="標楷體" w:hAnsi="標楷體" w:hint="eastAsia"/>
        </w:rPr>
        <w:t>祕書處</w:t>
      </w:r>
      <w:r w:rsidRPr="00651CD3">
        <w:rPr>
          <w:rFonts w:ascii="標楷體" w:eastAsia="標楷體" w:hAnsi="標楷體" w:hint="eastAsia"/>
        </w:rPr>
        <w:t>人員，我們來到這裡開會是有它的</w:t>
      </w:r>
      <w:r w:rsidR="001156F3" w:rsidRPr="00651CD3">
        <w:rPr>
          <w:rFonts w:ascii="標楷體" w:eastAsia="標楷體" w:hAnsi="標楷體" w:hint="eastAsia"/>
        </w:rPr>
        <w:t>特別</w:t>
      </w:r>
      <w:r w:rsidRPr="00651CD3">
        <w:rPr>
          <w:rFonts w:ascii="標楷體" w:eastAsia="標楷體" w:hAnsi="標楷體" w:hint="eastAsia"/>
        </w:rPr>
        <w:t>意義，苗栗是陶瓷發展重鎮，</w:t>
      </w:r>
      <w:r w:rsidR="0093621C">
        <w:rPr>
          <w:rFonts w:ascii="標楷體" w:eastAsia="標楷體" w:hAnsi="標楷體" w:hint="eastAsia"/>
        </w:rPr>
        <w:t>所以在此</w:t>
      </w:r>
      <w:r w:rsidR="00800E97" w:rsidRPr="00651CD3">
        <w:rPr>
          <w:rFonts w:ascii="標楷體" w:eastAsia="標楷體" w:hAnsi="標楷體" w:hint="eastAsia"/>
        </w:rPr>
        <w:t>開會及展覽，另</w:t>
      </w:r>
      <w:r w:rsidRPr="00651CD3">
        <w:rPr>
          <w:rFonts w:ascii="標楷體" w:eastAsia="標楷體" w:hAnsi="標楷體" w:hint="eastAsia"/>
        </w:rPr>
        <w:t>12月17號鶯歌陶瓷博物館</w:t>
      </w:r>
      <w:r w:rsidR="00800E97" w:rsidRPr="00651CD3">
        <w:rPr>
          <w:rFonts w:ascii="標楷體" w:eastAsia="標楷體" w:hAnsi="標楷體" w:hint="eastAsia"/>
        </w:rPr>
        <w:t>有規劃薪陶獎頒獎典禮</w:t>
      </w:r>
      <w:r w:rsidRPr="00651CD3">
        <w:rPr>
          <w:rFonts w:ascii="標楷體" w:eastAsia="標楷體" w:hAnsi="標楷體" w:hint="eastAsia"/>
        </w:rPr>
        <w:t>，希望凝聚</w:t>
      </w:r>
      <w:r w:rsidR="001156F3" w:rsidRPr="00651CD3">
        <w:rPr>
          <w:rFonts w:ascii="標楷體" w:eastAsia="標楷體" w:hAnsi="標楷體" w:hint="eastAsia"/>
        </w:rPr>
        <w:t>陶瓷</w:t>
      </w:r>
      <w:r w:rsidRPr="00651CD3">
        <w:rPr>
          <w:rFonts w:ascii="標楷體" w:eastAsia="標楷體" w:hAnsi="標楷體" w:hint="eastAsia"/>
        </w:rPr>
        <w:t>愛好人士，</w:t>
      </w:r>
      <w:r w:rsidR="001156F3" w:rsidRPr="00651CD3">
        <w:rPr>
          <w:rFonts w:ascii="標楷體" w:eastAsia="標楷體" w:hAnsi="標楷體" w:hint="eastAsia"/>
        </w:rPr>
        <w:t>共同分享與傳達我們的理念。</w:t>
      </w:r>
      <w:r w:rsidR="00800E97" w:rsidRPr="00651CD3">
        <w:rPr>
          <w:rFonts w:ascii="標楷體" w:eastAsia="標楷體" w:hAnsi="標楷體" w:hint="eastAsia"/>
        </w:rPr>
        <w:t>協會</w:t>
      </w:r>
      <w:r w:rsidRPr="00651CD3">
        <w:rPr>
          <w:rFonts w:ascii="標楷體" w:eastAsia="標楷體" w:hAnsi="標楷體" w:hint="eastAsia"/>
        </w:rPr>
        <w:t>目前有7</w:t>
      </w:r>
      <w:r w:rsidRPr="00651CD3">
        <w:rPr>
          <w:rFonts w:ascii="標楷體" w:eastAsia="標楷體" w:hAnsi="標楷體"/>
        </w:rPr>
        <w:t>6</w:t>
      </w:r>
      <w:r w:rsidRPr="00651CD3">
        <w:rPr>
          <w:rFonts w:ascii="標楷體" w:eastAsia="標楷體" w:hAnsi="標楷體" w:hint="eastAsia"/>
        </w:rPr>
        <w:t>位的會員，</w:t>
      </w:r>
      <w:r w:rsidR="001156F3" w:rsidRPr="00651CD3">
        <w:rPr>
          <w:rFonts w:ascii="標楷體" w:eastAsia="標楷體" w:hAnsi="標楷體" w:hint="eastAsia"/>
        </w:rPr>
        <w:t>等一下</w:t>
      </w:r>
      <w:r w:rsidRPr="00651CD3">
        <w:rPr>
          <w:rFonts w:ascii="標楷體" w:eastAsia="標楷體" w:hAnsi="標楷體" w:hint="eastAsia"/>
        </w:rPr>
        <w:t>有4</w:t>
      </w:r>
      <w:r w:rsidR="001156F3" w:rsidRPr="00651CD3">
        <w:rPr>
          <w:rFonts w:ascii="標楷體" w:eastAsia="標楷體" w:hAnsi="標楷體" w:hint="eastAsia"/>
        </w:rPr>
        <w:t>位</w:t>
      </w:r>
      <w:r w:rsidR="00800E97" w:rsidRPr="00651CD3">
        <w:rPr>
          <w:rFonts w:ascii="標楷體" w:eastAsia="標楷體" w:hAnsi="標楷體" w:hint="eastAsia"/>
        </w:rPr>
        <w:t>新會員名單</w:t>
      </w:r>
      <w:r w:rsidR="00BB0ABE" w:rsidRPr="00651CD3">
        <w:rPr>
          <w:rFonts w:ascii="標楷體" w:eastAsia="標楷體" w:hAnsi="標楷體" w:hint="eastAsia"/>
        </w:rPr>
        <w:t>待各位確認。另有</w:t>
      </w:r>
      <w:r w:rsidRPr="00651CD3">
        <w:rPr>
          <w:rFonts w:ascii="標楷體" w:eastAsia="標楷體" w:hAnsi="標楷體" w:hint="eastAsia"/>
        </w:rPr>
        <w:t>包含</w:t>
      </w:r>
      <w:r w:rsidR="001156F3" w:rsidRPr="00651CD3">
        <w:rPr>
          <w:rFonts w:ascii="標楷體" w:eastAsia="標楷體" w:hAnsi="標楷體" w:hint="eastAsia"/>
        </w:rPr>
        <w:t>薪</w:t>
      </w:r>
      <w:r w:rsidRPr="00651CD3">
        <w:rPr>
          <w:rFonts w:ascii="標楷體" w:eastAsia="標楷體" w:hAnsi="標楷體" w:hint="eastAsia"/>
        </w:rPr>
        <w:t>陶獎</w:t>
      </w:r>
      <w:r w:rsidR="001156F3" w:rsidRPr="00651CD3">
        <w:rPr>
          <w:rFonts w:ascii="標楷體" w:eastAsia="標楷體" w:hAnsi="標楷體" w:hint="eastAsia"/>
        </w:rPr>
        <w:t>及優良標章等</w:t>
      </w:r>
      <w:r w:rsidR="00BB0ABE" w:rsidRPr="00651CD3">
        <w:rPr>
          <w:rFonts w:ascii="標楷體" w:eastAsia="標楷體" w:hAnsi="標楷體" w:hint="eastAsia"/>
        </w:rPr>
        <w:t>辦法內容需討論</w:t>
      </w:r>
      <w:r w:rsidR="001156F3" w:rsidRPr="00651CD3">
        <w:rPr>
          <w:rFonts w:ascii="標楷體" w:eastAsia="標楷體" w:hAnsi="標楷體" w:hint="eastAsia"/>
        </w:rPr>
        <w:t>，還望各位集思廣益協助修正</w:t>
      </w:r>
      <w:r w:rsidRPr="00651CD3">
        <w:rPr>
          <w:rFonts w:ascii="標楷體" w:eastAsia="標楷體" w:hAnsi="標楷體" w:hint="eastAsia"/>
        </w:rPr>
        <w:t>。</w:t>
      </w:r>
    </w:p>
    <w:p w:rsidR="00440A06" w:rsidRPr="00651CD3" w:rsidRDefault="001156F3" w:rsidP="009141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51CD3">
        <w:rPr>
          <w:rFonts w:ascii="標楷體" w:eastAsia="標楷體" w:hAnsi="標楷體" w:hint="eastAsia"/>
        </w:rPr>
        <w:t>另有陳瑞諭常務監事因</w:t>
      </w:r>
      <w:r w:rsidR="00800E97" w:rsidRPr="00651CD3">
        <w:rPr>
          <w:rFonts w:ascii="標楷體" w:eastAsia="標楷體" w:hAnsi="標楷體" w:hint="eastAsia"/>
        </w:rPr>
        <w:t>有事</w:t>
      </w:r>
      <w:r w:rsidRPr="00651CD3">
        <w:rPr>
          <w:rFonts w:ascii="標楷體" w:eastAsia="標楷體" w:hAnsi="標楷體" w:hint="eastAsia"/>
        </w:rPr>
        <w:t>而辭退，原</w:t>
      </w:r>
      <w:r w:rsidR="00440A06" w:rsidRPr="00651CD3">
        <w:rPr>
          <w:rFonts w:ascii="標楷體" w:eastAsia="標楷體" w:hAnsi="標楷體" w:hint="eastAsia"/>
        </w:rPr>
        <w:t>蔡宗興</w:t>
      </w:r>
      <w:r w:rsidRPr="00651CD3">
        <w:rPr>
          <w:rFonts w:ascii="標楷體" w:eastAsia="標楷體" w:hAnsi="標楷體" w:hint="eastAsia"/>
        </w:rPr>
        <w:t>監事與新任的劉小萍與洪建源監事，需</w:t>
      </w:r>
      <w:r w:rsidR="00800E97" w:rsidRPr="00651CD3">
        <w:rPr>
          <w:rFonts w:ascii="標楷體" w:eastAsia="標楷體" w:hAnsi="標楷體" w:hint="eastAsia"/>
        </w:rPr>
        <w:t>共</w:t>
      </w:r>
      <w:r w:rsidRPr="00651CD3">
        <w:rPr>
          <w:rFonts w:ascii="標楷體" w:eastAsia="標楷體" w:hAnsi="標楷體" w:hint="eastAsia"/>
        </w:rPr>
        <w:t>同推舉新任常務監事</w:t>
      </w:r>
      <w:r w:rsidR="00800E97" w:rsidRPr="00651CD3">
        <w:rPr>
          <w:rFonts w:ascii="標楷體" w:eastAsia="標楷體" w:hAnsi="標楷體" w:hint="eastAsia"/>
        </w:rPr>
        <w:t>，以利</w:t>
      </w:r>
      <w:r w:rsidR="00440A06" w:rsidRPr="00651CD3">
        <w:rPr>
          <w:rFonts w:ascii="標楷體" w:eastAsia="標楷體" w:hAnsi="標楷體" w:hint="eastAsia"/>
        </w:rPr>
        <w:t>常務監事</w:t>
      </w:r>
      <w:r w:rsidR="00800E97" w:rsidRPr="00651CD3">
        <w:rPr>
          <w:rFonts w:ascii="標楷體" w:eastAsia="標楷體" w:hAnsi="標楷體" w:hint="eastAsia"/>
        </w:rPr>
        <w:t>之監督職責</w:t>
      </w:r>
      <w:r w:rsidR="00440A06" w:rsidRPr="00651CD3">
        <w:rPr>
          <w:rFonts w:ascii="標楷體" w:eastAsia="標楷體" w:hAnsi="標楷體" w:hint="eastAsia"/>
        </w:rPr>
        <w:t>。</w:t>
      </w:r>
      <w:r w:rsidR="00BB0ABE" w:rsidRPr="00651CD3">
        <w:rPr>
          <w:rFonts w:ascii="標楷體" w:eastAsia="標楷體" w:hAnsi="標楷體"/>
        </w:rPr>
        <w:br/>
      </w:r>
    </w:p>
    <w:p w:rsidR="00440A06" w:rsidRPr="00651CD3" w:rsidRDefault="00440A06" w:rsidP="009141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51CD3">
        <w:rPr>
          <w:rFonts w:ascii="標楷體" w:eastAsia="標楷體" w:hAnsi="標楷體" w:hint="eastAsia"/>
          <w:sz w:val="28"/>
          <w:szCs w:val="28"/>
        </w:rPr>
        <w:t>七、來賓致詞</w:t>
      </w:r>
      <w:r w:rsidR="00BB0ABE" w:rsidRPr="00651CD3">
        <w:rPr>
          <w:rFonts w:ascii="標楷體" w:eastAsia="標楷體" w:hAnsi="標楷體" w:hint="eastAsia"/>
          <w:sz w:val="28"/>
          <w:szCs w:val="28"/>
        </w:rPr>
        <w:t>:</w:t>
      </w:r>
    </w:p>
    <w:p w:rsidR="00BB0ABE" w:rsidRPr="00651CD3" w:rsidRDefault="00BB0ABE" w:rsidP="00914131">
      <w:pPr>
        <w:spacing w:line="480" w:lineRule="exact"/>
        <w:rPr>
          <w:rFonts w:ascii="標楷體" w:eastAsia="標楷體" w:hAnsi="標楷體"/>
        </w:rPr>
      </w:pPr>
      <w:r w:rsidRPr="00651CD3">
        <w:rPr>
          <w:rFonts w:ascii="標楷體" w:eastAsia="標楷體" w:hAnsi="標楷體" w:hint="eastAsia"/>
        </w:rPr>
        <w:t>來賓徐天福先生致詞</w:t>
      </w:r>
      <w:r w:rsidR="0093621C">
        <w:rPr>
          <w:rFonts w:ascii="標楷體" w:eastAsia="標楷體" w:hAnsi="標楷體" w:hint="eastAsia"/>
        </w:rPr>
        <w:t>:</w:t>
      </w:r>
      <w:r w:rsidRPr="00651CD3">
        <w:rPr>
          <w:rFonts w:ascii="標楷體" w:eastAsia="標楷體" w:hAnsi="標楷體" w:hint="eastAsia"/>
        </w:rPr>
        <w:t>期待在游理事長的領導下，會務蒸蒸日上，尤其在苗栗陶藝興盛的文觀處舉辦展覽，</w:t>
      </w:r>
      <w:r w:rsidR="0093621C">
        <w:rPr>
          <w:rFonts w:ascii="標楷體" w:eastAsia="標楷體" w:hAnsi="標楷體" w:hint="eastAsia"/>
        </w:rPr>
        <w:t>實</w:t>
      </w:r>
      <w:r w:rsidRPr="00651CD3">
        <w:rPr>
          <w:rFonts w:ascii="標楷體" w:eastAsia="標楷體" w:hAnsi="標楷體" w:hint="eastAsia"/>
        </w:rPr>
        <w:t>有其特別意義，展現對古往今來的陶瓷發展獻上最大敬意，</w:t>
      </w:r>
      <w:r w:rsidR="0093621C">
        <w:rPr>
          <w:rFonts w:ascii="標楷體" w:eastAsia="標楷體" w:hAnsi="標楷體" w:hint="eastAsia"/>
        </w:rPr>
        <w:t>希望</w:t>
      </w:r>
      <w:r w:rsidRPr="00651CD3">
        <w:rPr>
          <w:rFonts w:ascii="標楷體" w:eastAsia="標楷體" w:hAnsi="標楷體" w:hint="eastAsia"/>
        </w:rPr>
        <w:t>大家同心協力輔助協會發展，個人也將盡棉薄之力，幫忙游理事長及會務，也期待12/17在頒獎典禮</w:t>
      </w:r>
      <w:r w:rsidR="007A4CCB">
        <w:rPr>
          <w:rFonts w:ascii="標楷體" w:eastAsia="標楷體" w:hAnsi="標楷體" w:hint="eastAsia"/>
        </w:rPr>
        <w:t>再</w:t>
      </w:r>
      <w:r w:rsidRPr="00651CD3">
        <w:rPr>
          <w:rFonts w:ascii="標楷體" w:eastAsia="標楷體" w:hAnsi="標楷體" w:hint="eastAsia"/>
        </w:rPr>
        <w:t>次見面。</w:t>
      </w:r>
      <w:r w:rsidRPr="00651CD3">
        <w:rPr>
          <w:rFonts w:ascii="標楷體" w:eastAsia="標楷體" w:hAnsi="標楷體"/>
        </w:rPr>
        <w:br/>
      </w:r>
    </w:p>
    <w:p w:rsidR="00FF3A6C" w:rsidRPr="00D44CFF" w:rsidRDefault="00440A06" w:rsidP="00FF3A6C">
      <w:pPr>
        <w:pStyle w:val="a3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651CD3">
        <w:rPr>
          <w:rFonts w:ascii="標楷體" w:eastAsia="標楷體" w:hAnsi="標楷體" w:hint="eastAsia"/>
          <w:sz w:val="28"/>
          <w:szCs w:val="28"/>
        </w:rPr>
        <w:t>八、報告事項: 由秘書處報告</w:t>
      </w:r>
      <w:r w:rsidR="00B90E30">
        <w:rPr>
          <w:rFonts w:ascii="標楷體" w:eastAsia="標楷體" w:hAnsi="標楷體" w:hint="eastAsia"/>
          <w:sz w:val="28"/>
          <w:szCs w:val="28"/>
        </w:rPr>
        <w:t>第七次理監事會議會議紀錄</w:t>
      </w:r>
      <w:r w:rsidR="00082346" w:rsidRPr="00651CD3">
        <w:rPr>
          <w:rFonts w:ascii="標楷體" w:eastAsia="標楷體" w:hAnsi="標楷體"/>
          <w:sz w:val="28"/>
          <w:szCs w:val="28"/>
        </w:rPr>
        <w:br/>
      </w:r>
      <w:r w:rsidR="00D60515" w:rsidRPr="00651CD3">
        <w:rPr>
          <w:rFonts w:ascii="標楷體" w:eastAsia="標楷體" w:hAnsi="標楷體" w:hint="eastAsia"/>
          <w:sz w:val="28"/>
          <w:szCs w:val="28"/>
        </w:rPr>
        <w:t>九、討論提案</w:t>
      </w:r>
      <w:r w:rsidR="00FF3A6C">
        <w:rPr>
          <w:rFonts w:ascii="標楷體" w:eastAsia="標楷體" w:hAnsi="標楷體"/>
          <w:sz w:val="28"/>
          <w:szCs w:val="28"/>
        </w:rPr>
        <w:br/>
      </w:r>
      <w:r w:rsidR="00FF3A6C" w:rsidRPr="00D44CFF">
        <w:rPr>
          <w:rFonts w:ascii="標楷體" w:eastAsia="標楷體" w:hAnsi="標楷體" w:hint="eastAsia"/>
          <w:sz w:val="28"/>
          <w:szCs w:val="28"/>
        </w:rPr>
        <w:t>案由一:決議</w:t>
      </w:r>
      <w:r w:rsidR="00FF3A6C" w:rsidRPr="001A2F7E">
        <w:rPr>
          <w:rFonts w:ascii="標楷體" w:eastAsia="標楷體" w:hAnsi="標楷體" w:hint="eastAsia"/>
          <w:sz w:val="28"/>
          <w:szCs w:val="28"/>
        </w:rPr>
        <w:t>本會113年度活動計畫書暨新會員名冊。</w:t>
      </w:r>
      <w:r w:rsidR="00FF3A6C" w:rsidRPr="00D44CFF">
        <w:rPr>
          <w:rFonts w:ascii="標楷體" w:eastAsia="標楷體" w:hAnsi="標楷體"/>
          <w:sz w:val="28"/>
          <w:szCs w:val="28"/>
        </w:rPr>
        <w:br/>
      </w:r>
      <w:r w:rsidR="00FF3A6C" w:rsidRPr="00D44CFF">
        <w:rPr>
          <w:rFonts w:ascii="標楷體" w:eastAsia="標楷體" w:hAnsi="標楷體" w:hint="eastAsia"/>
          <w:sz w:val="28"/>
          <w:szCs w:val="28"/>
        </w:rPr>
        <w:lastRenderedPageBreak/>
        <w:t>案由二:決議本會112年決算表與113年預算表</w:t>
      </w:r>
    </w:p>
    <w:p w:rsidR="00FF3A6C" w:rsidRPr="00D44CFF" w:rsidRDefault="00FF3A6C" w:rsidP="00FF3A6C">
      <w:pPr>
        <w:pStyle w:val="a3"/>
        <w:spacing w:line="52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D44CFF">
        <w:rPr>
          <w:rFonts w:ascii="標楷體" w:eastAsia="標楷體" w:hAnsi="標楷體" w:hint="eastAsia"/>
          <w:sz w:val="28"/>
          <w:szCs w:val="28"/>
        </w:rPr>
        <w:t>案由三:提名</w:t>
      </w:r>
      <w:r w:rsidRPr="00D44CFF">
        <w:rPr>
          <w:rFonts w:ascii="標楷體" w:eastAsia="標楷體" w:hAnsi="標楷體"/>
          <w:sz w:val="28"/>
          <w:szCs w:val="28"/>
        </w:rPr>
        <w:t xml:space="preserve"> </w:t>
      </w:r>
      <w:r w:rsidRPr="00D44CFF">
        <w:rPr>
          <w:rFonts w:ascii="標楷體" w:eastAsia="標楷體" w:hAnsi="標楷體" w:hint="eastAsia"/>
          <w:sz w:val="28"/>
          <w:szCs w:val="28"/>
        </w:rPr>
        <w:t>薪陶奬初審名單。(線上勾選，同分再議決)</w:t>
      </w:r>
    </w:p>
    <w:p w:rsidR="00FF3A6C" w:rsidRPr="00D44CFF" w:rsidRDefault="00FF3A6C" w:rsidP="00FF3A6C">
      <w:pPr>
        <w:pStyle w:val="a3"/>
        <w:spacing w:line="52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D44CFF">
        <w:rPr>
          <w:rFonts w:ascii="標楷體" w:eastAsia="標楷體" w:hAnsi="標楷體" w:hint="eastAsia"/>
          <w:sz w:val="28"/>
          <w:szCs w:val="28"/>
        </w:rPr>
        <w:t>案由四:決議本會章程修訂草案。</w:t>
      </w:r>
      <w:r w:rsidRPr="00D44CFF">
        <w:rPr>
          <w:rFonts w:ascii="標楷體" w:eastAsia="標楷體" w:hAnsi="標楷體"/>
          <w:sz w:val="28"/>
          <w:szCs w:val="28"/>
        </w:rPr>
        <w:br/>
      </w:r>
      <w:r w:rsidRPr="00D44CFF">
        <w:rPr>
          <w:rFonts w:ascii="標楷體" w:eastAsia="標楷體" w:hAnsi="標楷體" w:hint="eastAsia"/>
          <w:sz w:val="28"/>
          <w:szCs w:val="28"/>
        </w:rPr>
        <w:t>案由五:決議本會與江西省陶瓷行業協會(民辦)結盟為姐妹會案。</w:t>
      </w:r>
      <w:r w:rsidRPr="00D44CFF">
        <w:rPr>
          <w:rFonts w:ascii="標楷體" w:eastAsia="標楷體" w:hAnsi="標楷體"/>
          <w:sz w:val="28"/>
          <w:szCs w:val="28"/>
        </w:rPr>
        <w:br/>
      </w:r>
      <w:r w:rsidRPr="00D44CFF">
        <w:rPr>
          <w:rFonts w:ascii="標楷體" w:eastAsia="標楷體" w:hAnsi="標楷體" w:hint="eastAsia"/>
          <w:sz w:val="28"/>
          <w:szCs w:val="28"/>
        </w:rPr>
        <w:t>案由六:</w:t>
      </w:r>
      <w:r w:rsidRPr="00D44CFF">
        <w:rPr>
          <w:rFonts w:ascii="標楷體" w:eastAsia="標楷體" w:hAnsi="標楷體"/>
          <w:sz w:val="28"/>
          <w:szCs w:val="28"/>
        </w:rPr>
        <w:t xml:space="preserve"> “</w:t>
      </w:r>
      <w:r w:rsidRPr="00D44CFF">
        <w:rPr>
          <w:rFonts w:ascii="標楷體" w:eastAsia="標楷體" w:hAnsi="標楷體" w:hint="eastAsia"/>
          <w:sz w:val="28"/>
          <w:szCs w:val="28"/>
        </w:rPr>
        <w:t>優良標章實施細則</w:t>
      </w:r>
      <w:r w:rsidRPr="00D44CFF"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之分區代表名冊</w:t>
      </w:r>
      <w:r w:rsidRPr="00D44CFF">
        <w:rPr>
          <w:rFonts w:ascii="標楷體" w:eastAsia="標楷體" w:hAnsi="標楷體" w:hint="eastAsia"/>
          <w:sz w:val="28"/>
          <w:szCs w:val="28"/>
        </w:rPr>
        <w:t>討論</w:t>
      </w:r>
      <w:r>
        <w:rPr>
          <w:rFonts w:ascii="標楷體" w:eastAsia="標楷體" w:hAnsi="標楷體"/>
          <w:sz w:val="28"/>
          <w:szCs w:val="28"/>
        </w:rPr>
        <w:br/>
      </w:r>
      <w:r w:rsidRPr="00D44CFF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D44CFF">
        <w:rPr>
          <w:rFonts w:ascii="標楷體" w:eastAsia="標楷體" w:hAnsi="標楷體" w:hint="eastAsia"/>
          <w:sz w:val="28"/>
          <w:szCs w:val="28"/>
        </w:rPr>
        <w:t>:討論</w:t>
      </w:r>
      <w:r>
        <w:rPr>
          <w:rFonts w:ascii="標楷體" w:eastAsia="標楷體" w:hAnsi="標楷體" w:hint="eastAsia"/>
          <w:sz w:val="28"/>
          <w:szCs w:val="28"/>
        </w:rPr>
        <w:t>第一屆理事長暨理監事職務期因會計年度更動案</w:t>
      </w:r>
    </w:p>
    <w:p w:rsidR="00440A06" w:rsidRPr="00651CD3" w:rsidRDefault="00440A06" w:rsidP="005A58B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A58B1">
        <w:rPr>
          <w:rFonts w:ascii="標楷體" w:eastAsia="標楷體" w:hAnsi="標楷體" w:hint="eastAsia"/>
          <w:sz w:val="28"/>
          <w:szCs w:val="28"/>
        </w:rPr>
        <w:t>案由</w:t>
      </w:r>
      <w:r w:rsidR="00D60515" w:rsidRPr="005A58B1">
        <w:rPr>
          <w:rFonts w:ascii="標楷體" w:eastAsia="標楷體" w:hAnsi="標楷體" w:hint="eastAsia"/>
          <w:sz w:val="28"/>
          <w:szCs w:val="28"/>
        </w:rPr>
        <w:t>一</w:t>
      </w:r>
      <w:r w:rsidRPr="005A58B1">
        <w:rPr>
          <w:rFonts w:ascii="標楷體" w:eastAsia="標楷體" w:hAnsi="標楷體" w:hint="eastAsia"/>
          <w:sz w:val="28"/>
          <w:szCs w:val="28"/>
        </w:rPr>
        <w:t>:</w:t>
      </w:r>
      <w:r w:rsidRPr="005A58B1">
        <w:rPr>
          <w:rFonts w:ascii="標楷體" w:eastAsia="標楷體" w:hAnsi="標楷體"/>
          <w:sz w:val="28"/>
          <w:szCs w:val="28"/>
        </w:rPr>
        <w:t xml:space="preserve"> </w:t>
      </w:r>
      <w:r w:rsidR="00375664" w:rsidRPr="005A58B1">
        <w:rPr>
          <w:rFonts w:ascii="標楷體" w:eastAsia="標楷體" w:hAnsi="標楷體" w:hint="eastAsia"/>
          <w:sz w:val="28"/>
          <w:szCs w:val="28"/>
        </w:rPr>
        <w:t>決議本會113年度活動計畫書暨新會員名冊。</w:t>
      </w:r>
      <w:r w:rsidR="00082346" w:rsidRPr="00651CD3">
        <w:rPr>
          <w:rFonts w:ascii="標楷體" w:eastAsia="標楷體" w:hAnsi="標楷體"/>
          <w:sz w:val="28"/>
          <w:szCs w:val="28"/>
        </w:rPr>
        <w:br/>
      </w:r>
      <w:r w:rsidR="00B4141E" w:rsidRPr="00651CD3">
        <w:rPr>
          <w:rFonts w:ascii="標楷體" w:eastAsia="標楷體" w:hAnsi="標楷體" w:hint="eastAsia"/>
        </w:rPr>
        <w:t>提案: 請理監事</w:t>
      </w:r>
      <w:r w:rsidR="00082346" w:rsidRPr="00651CD3">
        <w:rPr>
          <w:rFonts w:ascii="標楷體" w:eastAsia="標楷體" w:hAnsi="標楷體" w:hint="eastAsia"/>
        </w:rPr>
        <w:t>通過</w:t>
      </w:r>
      <w:r w:rsidR="00375664" w:rsidRPr="00375664">
        <w:rPr>
          <w:rFonts w:ascii="標楷體" w:eastAsia="標楷體" w:hAnsi="標楷體" w:hint="eastAsia"/>
        </w:rPr>
        <w:t>113年度活動計畫書</w:t>
      </w:r>
      <w:r w:rsidR="00375664" w:rsidRPr="00375664">
        <w:rPr>
          <w:rFonts w:ascii="標楷體" w:eastAsia="標楷體" w:hAnsi="標楷體" w:hint="eastAsia"/>
        </w:rPr>
        <w:t>暨</w:t>
      </w:r>
      <w:r w:rsidR="00082346" w:rsidRPr="00375664">
        <w:rPr>
          <w:rFonts w:ascii="標楷體" w:eastAsia="標楷體" w:hAnsi="標楷體" w:hint="eastAsia"/>
        </w:rPr>
        <w:t>秘</w:t>
      </w:r>
      <w:r w:rsidR="00082346" w:rsidRPr="00651CD3">
        <w:rPr>
          <w:rFonts w:ascii="標楷體" w:eastAsia="標楷體" w:hAnsi="標楷體" w:hint="eastAsia"/>
        </w:rPr>
        <w:t>書</w:t>
      </w:r>
      <w:r w:rsidR="00914131">
        <w:rPr>
          <w:rFonts w:ascii="標楷體" w:eastAsia="標楷體" w:hAnsi="標楷體" w:hint="eastAsia"/>
        </w:rPr>
        <w:t>處</w:t>
      </w:r>
      <w:r w:rsidR="00082346" w:rsidRPr="00651CD3">
        <w:rPr>
          <w:rFonts w:ascii="標楷體" w:eastAsia="標楷體" w:hAnsi="標楷體" w:hint="eastAsia"/>
        </w:rPr>
        <w:t>所提</w:t>
      </w:r>
      <w:r w:rsidR="00B4141E" w:rsidRPr="00651CD3">
        <w:rPr>
          <w:rFonts w:ascii="標楷體" w:eastAsia="標楷體" w:hAnsi="標楷體" w:hint="eastAsia"/>
        </w:rPr>
        <w:t>按</w:t>
      </w:r>
      <w:r w:rsidR="00914131">
        <w:rPr>
          <w:rFonts w:ascii="標楷體" w:eastAsia="標楷體" w:hAnsi="標楷體" w:hint="eastAsia"/>
        </w:rPr>
        <w:t>第一次會員大會</w:t>
      </w:r>
      <w:r w:rsidR="00B4141E" w:rsidRPr="00651CD3">
        <w:rPr>
          <w:rFonts w:ascii="標楷體" w:eastAsia="標楷體" w:hAnsi="標楷體" w:hint="eastAsia"/>
        </w:rPr>
        <w:t>投票票數排序新就任之楊能傑理事、</w:t>
      </w:r>
      <w:r w:rsidR="00B90E30" w:rsidRPr="00B90E30">
        <w:rPr>
          <w:rFonts w:ascii="標楷體" w:eastAsia="標楷體" w:hAnsi="標楷體" w:hint="eastAsia"/>
        </w:rPr>
        <w:t>洪健源監事</w:t>
      </w:r>
      <w:r w:rsidR="00B4141E" w:rsidRPr="00651CD3">
        <w:rPr>
          <w:rFonts w:ascii="標楷體" w:eastAsia="標楷體" w:hAnsi="標楷體" w:hint="eastAsia"/>
        </w:rPr>
        <w:t>。另提案秘書處</w:t>
      </w:r>
      <w:r w:rsidR="00082346" w:rsidRPr="00651CD3">
        <w:rPr>
          <w:rFonts w:ascii="標楷體" w:eastAsia="標楷體" w:hAnsi="標楷體" w:hint="eastAsia"/>
        </w:rPr>
        <w:t>由王蔡佩儒擔任學術</w:t>
      </w:r>
      <w:r w:rsidR="00B90E30">
        <w:rPr>
          <w:rFonts w:ascii="標楷體" w:eastAsia="標楷體" w:hAnsi="標楷體" w:hint="eastAsia"/>
        </w:rPr>
        <w:t>組</w:t>
      </w:r>
      <w:r w:rsidR="00082346" w:rsidRPr="00651CD3">
        <w:rPr>
          <w:rFonts w:ascii="標楷體" w:eastAsia="標楷體" w:hAnsi="標楷體" w:hint="eastAsia"/>
        </w:rPr>
        <w:t>組長、姚玉蘭擔任活動</w:t>
      </w:r>
      <w:r w:rsidR="00B90E30">
        <w:rPr>
          <w:rFonts w:ascii="標楷體" w:eastAsia="標楷體" w:hAnsi="標楷體" w:hint="eastAsia"/>
        </w:rPr>
        <w:t>組</w:t>
      </w:r>
      <w:r w:rsidR="00082346" w:rsidRPr="00651CD3">
        <w:rPr>
          <w:rFonts w:ascii="標楷體" w:eastAsia="標楷體" w:hAnsi="標楷體" w:hint="eastAsia"/>
        </w:rPr>
        <w:t>組長</w:t>
      </w:r>
      <w:r w:rsidR="00B90E30">
        <w:rPr>
          <w:rFonts w:ascii="標楷體" w:eastAsia="標楷體" w:hAnsi="標楷體" w:hint="eastAsia"/>
        </w:rPr>
        <w:t>及王麗君擔任公關組組長</w:t>
      </w:r>
      <w:r w:rsidR="00082346" w:rsidRPr="00651CD3">
        <w:rPr>
          <w:rFonts w:ascii="標楷體" w:eastAsia="標楷體" w:hAnsi="標楷體" w:hint="eastAsia"/>
        </w:rPr>
        <w:t>及助理</w:t>
      </w:r>
      <w:r w:rsidR="00B90E30">
        <w:rPr>
          <w:rFonts w:ascii="標楷體" w:eastAsia="標楷體" w:hAnsi="標楷體" w:hint="eastAsia"/>
        </w:rPr>
        <w:t>秦郁蓁。</w:t>
      </w:r>
      <w:r w:rsidR="00082346" w:rsidRPr="00B90E30">
        <w:rPr>
          <w:rFonts w:ascii="標楷體" w:eastAsia="標楷體" w:hAnsi="標楷體"/>
        </w:rPr>
        <w:br/>
      </w:r>
      <w:r w:rsidR="00082346" w:rsidRPr="00B90E30">
        <w:rPr>
          <w:rFonts w:ascii="標楷體" w:eastAsia="標楷體" w:hAnsi="標楷體" w:hint="eastAsia"/>
        </w:rPr>
        <w:t>決議: 全體無異議通過</w:t>
      </w:r>
      <w:r w:rsidR="005A58B1" w:rsidRPr="00375664">
        <w:rPr>
          <w:rFonts w:ascii="標楷體" w:eastAsia="標楷體" w:hAnsi="標楷體" w:hint="eastAsia"/>
        </w:rPr>
        <w:t>活動計畫書</w:t>
      </w:r>
      <w:r w:rsidR="005A58B1">
        <w:rPr>
          <w:rFonts w:ascii="標楷體" w:eastAsia="標楷體" w:hAnsi="標楷體" w:hint="eastAsia"/>
        </w:rPr>
        <w:t>暨新祕書處人員、會員</w:t>
      </w:r>
      <w:r w:rsidR="005A58B1" w:rsidRPr="005A58B1">
        <w:rPr>
          <w:rFonts w:ascii="標楷體" w:eastAsia="標楷體" w:hAnsi="標楷體" w:hint="eastAsia"/>
        </w:rPr>
        <w:t>邱連偉</w:t>
      </w:r>
      <w:r w:rsidR="005A58B1">
        <w:rPr>
          <w:rFonts w:ascii="標楷體" w:eastAsia="標楷體" w:hAnsi="標楷體" w:hint="eastAsia"/>
        </w:rPr>
        <w:t>、</w:t>
      </w:r>
      <w:r w:rsidR="005A58B1" w:rsidRPr="005A58B1">
        <w:rPr>
          <w:rFonts w:ascii="標楷體" w:eastAsia="標楷體" w:hAnsi="標楷體" w:hint="eastAsia"/>
        </w:rPr>
        <w:t>王曉薇</w:t>
      </w:r>
      <w:r w:rsidR="005A58B1">
        <w:rPr>
          <w:rFonts w:ascii="標楷體" w:eastAsia="標楷體" w:hAnsi="標楷體" w:hint="eastAsia"/>
        </w:rPr>
        <w:t>等</w:t>
      </w:r>
      <w:r w:rsidR="00082346" w:rsidRPr="00B90E30">
        <w:rPr>
          <w:rFonts w:ascii="標楷體" w:eastAsia="標楷體" w:hAnsi="標楷體" w:hint="eastAsia"/>
        </w:rPr>
        <w:t>。</w:t>
      </w:r>
      <w:r w:rsidR="00082346" w:rsidRPr="00B90E30">
        <w:rPr>
          <w:rFonts w:ascii="標楷體" w:eastAsia="標楷體" w:hAnsi="標楷體"/>
          <w:sz w:val="28"/>
          <w:szCs w:val="28"/>
        </w:rPr>
        <w:br/>
      </w:r>
    </w:p>
    <w:p w:rsidR="005A58B1" w:rsidRPr="00D44CFF" w:rsidRDefault="00440A06" w:rsidP="005A58B1">
      <w:pPr>
        <w:pStyle w:val="a3"/>
        <w:spacing w:line="52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651CD3">
        <w:rPr>
          <w:rFonts w:ascii="標楷體" w:eastAsia="標楷體" w:hAnsi="標楷體" w:hint="eastAsia"/>
          <w:sz w:val="28"/>
          <w:szCs w:val="28"/>
        </w:rPr>
        <w:t>案由</w:t>
      </w:r>
      <w:r w:rsidR="00D60515">
        <w:rPr>
          <w:rFonts w:ascii="標楷體" w:eastAsia="標楷體" w:hAnsi="標楷體" w:hint="eastAsia"/>
          <w:sz w:val="28"/>
          <w:szCs w:val="28"/>
        </w:rPr>
        <w:t>二</w:t>
      </w:r>
      <w:r w:rsidRPr="00651CD3">
        <w:rPr>
          <w:rFonts w:ascii="標楷體" w:eastAsia="標楷體" w:hAnsi="標楷體" w:hint="eastAsia"/>
          <w:sz w:val="28"/>
          <w:szCs w:val="28"/>
        </w:rPr>
        <w:t>:</w:t>
      </w:r>
      <w:r w:rsidRPr="00651CD3">
        <w:rPr>
          <w:rFonts w:ascii="標楷體" w:eastAsia="標楷體" w:hAnsi="標楷體"/>
          <w:sz w:val="28"/>
          <w:szCs w:val="28"/>
        </w:rPr>
        <w:t xml:space="preserve"> </w:t>
      </w:r>
      <w:r w:rsidR="00375664" w:rsidRPr="00D44CFF">
        <w:rPr>
          <w:rFonts w:ascii="標楷體" w:eastAsia="標楷體" w:hAnsi="標楷體" w:hint="eastAsia"/>
          <w:sz w:val="28"/>
          <w:szCs w:val="28"/>
        </w:rPr>
        <w:t>決議本會112年決算表與113年預算表</w:t>
      </w:r>
      <w:r w:rsidR="00082346" w:rsidRPr="00651CD3">
        <w:rPr>
          <w:rFonts w:ascii="標楷體" w:eastAsia="標楷體" w:hAnsi="標楷體" w:hint="eastAsia"/>
        </w:rPr>
        <w:t xml:space="preserve"> </w:t>
      </w:r>
      <w:r w:rsidR="00082346" w:rsidRPr="00651CD3">
        <w:rPr>
          <w:rFonts w:ascii="標楷體" w:eastAsia="標楷體" w:hAnsi="標楷體"/>
        </w:rPr>
        <w:br/>
      </w:r>
      <w:r w:rsidR="00B85543" w:rsidRPr="00651CD3">
        <w:rPr>
          <w:rFonts w:ascii="標楷體" w:eastAsia="標楷體" w:hAnsi="標楷體" w:hint="eastAsia"/>
        </w:rPr>
        <w:t>提案:</w:t>
      </w:r>
      <w:r w:rsidR="00B4141E" w:rsidRPr="00651CD3">
        <w:rPr>
          <w:rFonts w:ascii="標楷體" w:eastAsia="標楷體" w:hAnsi="標楷體" w:hint="eastAsia"/>
          <w:szCs w:val="24"/>
        </w:rPr>
        <w:t xml:space="preserve"> </w:t>
      </w:r>
      <w:r w:rsidR="00375664" w:rsidRPr="00651CD3">
        <w:rPr>
          <w:rFonts w:ascii="標楷體" w:eastAsia="標楷體" w:hAnsi="標楷體" w:hint="eastAsia"/>
        </w:rPr>
        <w:t>請理監事</w:t>
      </w:r>
      <w:r w:rsidR="00375664" w:rsidRPr="00651CD3">
        <w:rPr>
          <w:rFonts w:ascii="標楷體" w:eastAsia="標楷體" w:hAnsi="標楷體" w:hint="eastAsia"/>
          <w:szCs w:val="24"/>
        </w:rPr>
        <w:t>通過</w:t>
      </w:r>
      <w:r w:rsidR="00375664" w:rsidRPr="00375664">
        <w:rPr>
          <w:rFonts w:ascii="標楷體" w:eastAsia="標楷體" w:hAnsi="標楷體" w:hint="eastAsia"/>
          <w:szCs w:val="24"/>
        </w:rPr>
        <w:t>決議本會112年決算表與113年預算表</w:t>
      </w:r>
      <w:r w:rsidR="00375664">
        <w:rPr>
          <w:rFonts w:ascii="標楷體" w:eastAsia="標楷體" w:hAnsi="標楷體" w:hint="eastAsia"/>
          <w:szCs w:val="24"/>
        </w:rPr>
        <w:t>，其</w:t>
      </w:r>
      <w:r w:rsidR="00082346" w:rsidRPr="00651CD3">
        <w:rPr>
          <w:rFonts w:ascii="標楷體" w:eastAsia="標楷體" w:hAnsi="標楷體" w:hint="eastAsia"/>
          <w:szCs w:val="24"/>
        </w:rPr>
        <w:t>內容公告於網路硬碟</w:t>
      </w:r>
      <w:r w:rsidR="00375664">
        <w:rPr>
          <w:rFonts w:ascii="標楷體" w:eastAsia="標楷體" w:hAnsi="標楷體" w:hint="eastAsia"/>
          <w:szCs w:val="24"/>
        </w:rPr>
        <w:t>附件</w:t>
      </w:r>
      <w:r w:rsidR="00082346" w:rsidRPr="00651CD3">
        <w:rPr>
          <w:rFonts w:ascii="標楷體" w:eastAsia="標楷體" w:hAnsi="標楷體" w:hint="eastAsia"/>
          <w:szCs w:val="24"/>
        </w:rPr>
        <w:t>，請委員點選查閱。</w:t>
      </w:r>
      <w:r w:rsidR="00082346" w:rsidRPr="00651CD3">
        <w:rPr>
          <w:rFonts w:ascii="標楷體" w:eastAsia="標楷體" w:hAnsi="標楷體"/>
          <w:szCs w:val="24"/>
        </w:rPr>
        <w:br/>
      </w:r>
      <w:r w:rsidR="00082346" w:rsidRPr="00651CD3">
        <w:rPr>
          <w:rFonts w:ascii="標楷體" w:eastAsia="標楷體" w:hAnsi="標楷體" w:hint="eastAsia"/>
          <w:szCs w:val="24"/>
        </w:rPr>
        <w:t>決議: 全體無異議通過。</w:t>
      </w:r>
      <w:r w:rsidR="005A58B1">
        <w:rPr>
          <w:rFonts w:ascii="標楷體" w:eastAsia="標楷體" w:hAnsi="標楷體"/>
          <w:szCs w:val="24"/>
        </w:rPr>
        <w:br/>
      </w:r>
      <w:r w:rsidR="00082346" w:rsidRPr="00651CD3">
        <w:rPr>
          <w:rFonts w:ascii="標楷體" w:eastAsia="標楷體" w:hAnsi="標楷體"/>
          <w:sz w:val="28"/>
          <w:szCs w:val="28"/>
        </w:rPr>
        <w:br/>
      </w:r>
      <w:r w:rsidR="005A58B1" w:rsidRPr="00D44CFF">
        <w:rPr>
          <w:rFonts w:ascii="標楷體" w:eastAsia="標楷體" w:hAnsi="標楷體" w:hint="eastAsia"/>
          <w:sz w:val="28"/>
          <w:szCs w:val="28"/>
        </w:rPr>
        <w:t>案由三:提名</w:t>
      </w:r>
      <w:r w:rsidR="005A58B1" w:rsidRPr="00D44CFF">
        <w:rPr>
          <w:rFonts w:ascii="標楷體" w:eastAsia="標楷體" w:hAnsi="標楷體"/>
          <w:sz w:val="28"/>
          <w:szCs w:val="28"/>
        </w:rPr>
        <w:t xml:space="preserve"> </w:t>
      </w:r>
      <w:r w:rsidR="005A58B1" w:rsidRPr="00D44CFF">
        <w:rPr>
          <w:rFonts w:ascii="標楷體" w:eastAsia="標楷體" w:hAnsi="標楷體" w:hint="eastAsia"/>
          <w:sz w:val="28"/>
          <w:szCs w:val="28"/>
        </w:rPr>
        <w:t>薪陶奬初審名單。(線上勾選，同分再議決)</w:t>
      </w:r>
      <w:r w:rsidR="005A58B1">
        <w:rPr>
          <w:rFonts w:ascii="標楷體" w:eastAsia="標楷體" w:hAnsi="標楷體"/>
          <w:sz w:val="28"/>
          <w:szCs w:val="28"/>
        </w:rPr>
        <w:br/>
      </w:r>
      <w:r w:rsidR="005A58B1" w:rsidRPr="00651CD3">
        <w:rPr>
          <w:rFonts w:ascii="標楷體" w:eastAsia="標楷體" w:hAnsi="標楷體" w:hint="eastAsia"/>
          <w:szCs w:val="24"/>
        </w:rPr>
        <w:t xml:space="preserve">決議: </w:t>
      </w:r>
      <w:r w:rsidR="005A58B1">
        <w:rPr>
          <w:rFonts w:ascii="標楷體" w:eastAsia="標楷體" w:hAnsi="標楷體" w:hint="eastAsia"/>
          <w:szCs w:val="24"/>
        </w:rPr>
        <w:t>已在現場做線上勾選選出30位初選入圍者</w:t>
      </w:r>
      <w:r w:rsidR="005A58B1" w:rsidRPr="00651CD3">
        <w:rPr>
          <w:rFonts w:ascii="標楷體" w:eastAsia="標楷體" w:hAnsi="標楷體" w:hint="eastAsia"/>
          <w:szCs w:val="24"/>
        </w:rPr>
        <w:t>。</w:t>
      </w:r>
      <w:r w:rsidR="005A58B1">
        <w:rPr>
          <w:rFonts w:ascii="標楷體" w:eastAsia="標楷體" w:hAnsi="標楷體"/>
          <w:szCs w:val="24"/>
        </w:rPr>
        <w:br/>
      </w:r>
    </w:p>
    <w:p w:rsidR="00562861" w:rsidRPr="00651CD3" w:rsidRDefault="00440A06" w:rsidP="00EE4A71">
      <w:pPr>
        <w:spacing w:line="480" w:lineRule="exact"/>
        <w:rPr>
          <w:rFonts w:ascii="標楷體" w:eastAsia="標楷體" w:hAnsi="標楷體"/>
        </w:rPr>
      </w:pPr>
      <w:r w:rsidRPr="005A58B1">
        <w:rPr>
          <w:rFonts w:ascii="標楷體" w:eastAsia="標楷體" w:hAnsi="標楷體" w:hint="eastAsia"/>
          <w:sz w:val="28"/>
          <w:szCs w:val="28"/>
        </w:rPr>
        <w:t>案由</w:t>
      </w:r>
      <w:r w:rsidR="005A58B1">
        <w:rPr>
          <w:rFonts w:ascii="標楷體" w:eastAsia="標楷體" w:hAnsi="標楷體" w:hint="eastAsia"/>
          <w:sz w:val="28"/>
          <w:szCs w:val="28"/>
        </w:rPr>
        <w:t>四</w:t>
      </w:r>
      <w:r w:rsidRPr="005A58B1">
        <w:rPr>
          <w:rFonts w:ascii="標楷體" w:eastAsia="標楷體" w:hAnsi="標楷體" w:hint="eastAsia"/>
          <w:sz w:val="28"/>
          <w:szCs w:val="28"/>
        </w:rPr>
        <w:t>:</w:t>
      </w:r>
      <w:r w:rsidRPr="005A58B1">
        <w:rPr>
          <w:rFonts w:ascii="標楷體" w:eastAsia="標楷體" w:hAnsi="標楷體"/>
          <w:sz w:val="28"/>
          <w:szCs w:val="28"/>
        </w:rPr>
        <w:t xml:space="preserve"> </w:t>
      </w:r>
      <w:r w:rsidR="00375664" w:rsidRPr="005A58B1">
        <w:rPr>
          <w:rFonts w:ascii="標楷體" w:eastAsia="標楷體" w:hAnsi="標楷體" w:hint="eastAsia"/>
          <w:sz w:val="28"/>
          <w:szCs w:val="28"/>
        </w:rPr>
        <w:t>決議本會章程修訂草案。</w:t>
      </w:r>
      <w:r w:rsidRPr="005A58B1">
        <w:rPr>
          <w:rFonts w:ascii="標楷體" w:eastAsia="標楷體" w:hAnsi="標楷體" w:hint="eastAsia"/>
          <w:sz w:val="28"/>
          <w:szCs w:val="28"/>
        </w:rPr>
        <w:t>。</w:t>
      </w:r>
      <w:r w:rsidR="00082346" w:rsidRPr="005A58B1">
        <w:rPr>
          <w:rFonts w:ascii="標楷體" w:eastAsia="標楷體" w:hAnsi="標楷體"/>
          <w:sz w:val="28"/>
          <w:szCs w:val="28"/>
        </w:rPr>
        <w:br/>
      </w:r>
      <w:r w:rsidR="00375664" w:rsidRPr="005A58B1">
        <w:rPr>
          <w:rFonts w:ascii="標楷體" w:eastAsia="標楷體" w:hAnsi="標楷體" w:hint="eastAsia"/>
        </w:rPr>
        <w:t>提案</w:t>
      </w:r>
      <w:r w:rsidR="00375664" w:rsidRPr="005A58B1">
        <w:rPr>
          <w:rFonts w:ascii="標楷體" w:eastAsia="標楷體" w:hAnsi="標楷體" w:hint="eastAsia"/>
        </w:rPr>
        <w:t>:</w:t>
      </w:r>
      <w:r w:rsidR="00375664" w:rsidRPr="005A58B1">
        <w:rPr>
          <w:rFonts w:ascii="標楷體" w:eastAsia="標楷體" w:hAnsi="標楷體" w:hint="eastAsia"/>
          <w:sz w:val="28"/>
          <w:szCs w:val="28"/>
        </w:rPr>
        <w:t xml:space="preserve"> </w:t>
      </w:r>
      <w:r w:rsidR="00375664" w:rsidRPr="005A58B1">
        <w:rPr>
          <w:rFonts w:ascii="標楷體" w:eastAsia="標楷體" w:hAnsi="標楷體" w:hint="eastAsia"/>
        </w:rPr>
        <w:t>本會章程</w:t>
      </w:r>
      <w:r w:rsidR="00375664" w:rsidRPr="005A58B1">
        <w:rPr>
          <w:rFonts w:ascii="標楷體" w:eastAsia="標楷體" w:hAnsi="標楷體" w:hint="eastAsia"/>
        </w:rPr>
        <w:t>原</w:t>
      </w:r>
      <w:r w:rsidR="00375664" w:rsidRPr="005A58B1">
        <w:rPr>
          <w:rFonts w:ascii="標楷體" w:eastAsia="標楷體" w:hAnsi="標楷體" w:hint="eastAsia"/>
        </w:rPr>
        <w:t>第 十二 條　會員有遵守本會章程、決議及繳納會費之義務。會員未繳納會費者，不得享有會員權利，連續2年未繳納會費者，視為自動退會。會員經出會、退會或停權處分，如欲申請復會或復權時，除有正當理由經理事會審核通過者外，應繳清前所積欠之會費。</w:t>
      </w:r>
      <w:r w:rsidR="00375664" w:rsidRPr="005A58B1">
        <w:rPr>
          <w:rFonts w:ascii="標楷體" w:eastAsia="標楷體" w:hAnsi="標楷體"/>
        </w:rPr>
        <w:br/>
      </w:r>
      <w:r w:rsidR="00375664" w:rsidRPr="005A58B1">
        <w:rPr>
          <w:rFonts w:ascii="標楷體" w:eastAsia="標楷體" w:hAnsi="標楷體" w:hint="eastAsia"/>
        </w:rPr>
        <w:t xml:space="preserve">修訂為: </w:t>
      </w:r>
      <w:r w:rsidR="00375664" w:rsidRPr="005A58B1">
        <w:rPr>
          <w:rFonts w:ascii="標楷體" w:eastAsia="標楷體" w:hAnsi="標楷體"/>
        </w:rPr>
        <w:br/>
      </w:r>
      <w:r w:rsidR="00375664" w:rsidRPr="005A58B1">
        <w:rPr>
          <w:rFonts w:ascii="標楷體" w:eastAsia="標楷體" w:hAnsi="標楷體" w:hint="eastAsia"/>
          <w:b/>
        </w:rPr>
        <w:t>十二 條　會員有遵守本會章程、決議及繳納會費之義務。</w:t>
      </w:r>
      <w:r w:rsidR="00A4347F" w:rsidRPr="00A4347F">
        <w:rPr>
          <w:rFonts w:ascii="標楷體" w:eastAsia="標楷體" w:hAnsi="標楷體" w:hint="eastAsia"/>
          <w:b/>
        </w:rPr>
        <w:t>會員有遵守本會章程、決議、參加活動及繳納會費之義務。會員1年內未參加活動或繳納會費者，得由理監事會決議暫停會員權利。會員在2年未參加活動(含會議)或未繳納會費者，視為自動退會。會員經出會、退會或停權處分，如欲申請復會或復</w:t>
      </w:r>
      <w:r w:rsidR="00A4347F" w:rsidRPr="00A4347F">
        <w:rPr>
          <w:rFonts w:ascii="標楷體" w:eastAsia="標楷體" w:hAnsi="標楷體" w:hint="eastAsia"/>
          <w:b/>
        </w:rPr>
        <w:lastRenderedPageBreak/>
        <w:t>權時，須提出書面理由經理監事會審核通過者外，須繳清該年度及前年度會費。</w:t>
      </w:r>
      <w:r w:rsidR="005A58B1" w:rsidRPr="005A58B1">
        <w:rPr>
          <w:rFonts w:ascii="標楷體" w:eastAsia="標楷體" w:hAnsi="標楷體"/>
          <w:b/>
        </w:rPr>
        <w:br/>
      </w:r>
      <w:r w:rsidR="005A58B1" w:rsidRPr="005A58B1">
        <w:rPr>
          <w:rFonts w:ascii="標楷體" w:eastAsia="標楷體" w:hAnsi="標楷體" w:hint="eastAsia"/>
        </w:rPr>
        <w:t>決議: 全體無異議通過。</w:t>
      </w:r>
      <w:r w:rsidR="005A58B1" w:rsidRPr="005A58B1">
        <w:rPr>
          <w:rFonts w:ascii="標楷體" w:eastAsia="標楷體" w:hAnsi="標楷體" w:hint="eastAsia"/>
        </w:rPr>
        <w:t>送交會員大會提案審查。</w:t>
      </w:r>
      <w:r w:rsidR="005A58B1">
        <w:rPr>
          <w:rFonts w:ascii="標楷體" w:eastAsia="標楷體" w:hAnsi="標楷體"/>
        </w:rPr>
        <w:br/>
      </w:r>
      <w:r w:rsidR="005A58B1">
        <w:rPr>
          <w:rFonts w:ascii="標楷體" w:eastAsia="標楷體" w:hAnsi="標楷體"/>
        </w:rPr>
        <w:br/>
      </w:r>
      <w:r w:rsidR="005A58B1" w:rsidRPr="00D44CFF">
        <w:rPr>
          <w:rFonts w:ascii="標楷體" w:eastAsia="標楷體" w:hAnsi="標楷體" w:hint="eastAsia"/>
          <w:sz w:val="28"/>
          <w:szCs w:val="28"/>
        </w:rPr>
        <w:t>案由五:決議本會與江西省陶瓷行業協會(民辦)結盟為姐妹會案。</w:t>
      </w:r>
      <w:r w:rsidR="005A58B1">
        <w:rPr>
          <w:rFonts w:ascii="標楷體" w:eastAsia="標楷體" w:hAnsi="標楷體"/>
          <w:sz w:val="28"/>
          <w:szCs w:val="28"/>
        </w:rPr>
        <w:br/>
      </w:r>
      <w:r w:rsidR="005A58B1" w:rsidRPr="005A58B1">
        <w:rPr>
          <w:rFonts w:ascii="標楷體" w:eastAsia="標楷體" w:hAnsi="標楷體" w:hint="eastAsia"/>
        </w:rPr>
        <w:t>決議: 全體無異議通過。</w:t>
      </w:r>
      <w:r w:rsidR="00EE4A71">
        <w:rPr>
          <w:rFonts w:ascii="標楷體" w:eastAsia="標楷體" w:hAnsi="標楷體"/>
        </w:rPr>
        <w:br/>
      </w:r>
      <w:r w:rsidR="005A58B1">
        <w:rPr>
          <w:rFonts w:ascii="標楷體" w:eastAsia="標楷體" w:hAnsi="標楷體"/>
          <w:sz w:val="28"/>
          <w:szCs w:val="28"/>
        </w:rPr>
        <w:br/>
      </w:r>
      <w:r w:rsidR="00EE4A71" w:rsidRPr="00D44CFF">
        <w:rPr>
          <w:rFonts w:ascii="標楷體" w:eastAsia="標楷體" w:hAnsi="標楷體" w:hint="eastAsia"/>
          <w:sz w:val="28"/>
          <w:szCs w:val="28"/>
        </w:rPr>
        <w:t>案由六:</w:t>
      </w:r>
      <w:r w:rsidR="00EE4A71" w:rsidRPr="00D44CFF">
        <w:rPr>
          <w:rFonts w:ascii="標楷體" w:eastAsia="標楷體" w:hAnsi="標楷體"/>
          <w:sz w:val="28"/>
          <w:szCs w:val="28"/>
        </w:rPr>
        <w:t xml:space="preserve"> “</w:t>
      </w:r>
      <w:r w:rsidR="00EE4A71" w:rsidRPr="00D44CFF">
        <w:rPr>
          <w:rFonts w:ascii="標楷體" w:eastAsia="標楷體" w:hAnsi="標楷體" w:hint="eastAsia"/>
          <w:sz w:val="28"/>
          <w:szCs w:val="28"/>
        </w:rPr>
        <w:t>優良標章實施細則</w:t>
      </w:r>
      <w:r w:rsidR="00EE4A71" w:rsidRPr="00D44CFF">
        <w:rPr>
          <w:rFonts w:ascii="標楷體" w:eastAsia="標楷體" w:hAnsi="標楷體"/>
          <w:sz w:val="28"/>
          <w:szCs w:val="28"/>
        </w:rPr>
        <w:t>”</w:t>
      </w:r>
      <w:r w:rsidR="00EE4A71">
        <w:rPr>
          <w:rFonts w:ascii="標楷體" w:eastAsia="標楷體" w:hAnsi="標楷體" w:hint="eastAsia"/>
          <w:sz w:val="28"/>
          <w:szCs w:val="28"/>
        </w:rPr>
        <w:t>之分區代表名冊</w:t>
      </w:r>
      <w:r w:rsidR="00EE4A71" w:rsidRPr="00D44CFF">
        <w:rPr>
          <w:rFonts w:ascii="標楷體" w:eastAsia="標楷體" w:hAnsi="標楷體" w:hint="eastAsia"/>
          <w:sz w:val="28"/>
          <w:szCs w:val="28"/>
        </w:rPr>
        <w:t>討論</w:t>
      </w:r>
      <w:r w:rsidR="00EE4A71">
        <w:rPr>
          <w:rFonts w:ascii="標楷體" w:eastAsia="標楷體" w:hAnsi="標楷體"/>
          <w:sz w:val="28"/>
          <w:szCs w:val="28"/>
        </w:rPr>
        <w:br/>
      </w:r>
      <w:r w:rsidR="00EE4A71" w:rsidRPr="005A58B1">
        <w:rPr>
          <w:rFonts w:ascii="標楷體" w:eastAsia="標楷體" w:hAnsi="標楷體" w:hint="eastAsia"/>
        </w:rPr>
        <w:t xml:space="preserve">決議: </w:t>
      </w:r>
      <w:r w:rsidR="00EE4A71">
        <w:rPr>
          <w:rFonts w:ascii="標楷體" w:eastAsia="標楷體" w:hAnsi="標楷體" w:hint="eastAsia"/>
        </w:rPr>
        <w:t>下次會議再議</w:t>
      </w:r>
      <w:r w:rsidR="00EE4A71">
        <w:rPr>
          <w:rFonts w:ascii="標楷體" w:eastAsia="標楷體" w:hAnsi="標楷體"/>
        </w:rPr>
        <w:br/>
      </w:r>
      <w:r w:rsidR="00EE4A71">
        <w:rPr>
          <w:rFonts w:ascii="標楷體" w:eastAsia="標楷體" w:hAnsi="標楷體"/>
          <w:sz w:val="28"/>
          <w:szCs w:val="28"/>
        </w:rPr>
        <w:br/>
      </w:r>
      <w:r w:rsidR="00EE4A71" w:rsidRPr="00D44CFF">
        <w:rPr>
          <w:rFonts w:ascii="標楷體" w:eastAsia="標楷體" w:hAnsi="標楷體" w:hint="eastAsia"/>
          <w:sz w:val="28"/>
          <w:szCs w:val="28"/>
        </w:rPr>
        <w:t>案由</w:t>
      </w:r>
      <w:r w:rsidR="00EE4A71">
        <w:rPr>
          <w:rFonts w:ascii="標楷體" w:eastAsia="標楷體" w:hAnsi="標楷體" w:hint="eastAsia"/>
          <w:sz w:val="28"/>
          <w:szCs w:val="28"/>
        </w:rPr>
        <w:t>七</w:t>
      </w:r>
      <w:r w:rsidR="00EE4A71" w:rsidRPr="00D44CFF">
        <w:rPr>
          <w:rFonts w:ascii="標楷體" w:eastAsia="標楷體" w:hAnsi="標楷體" w:hint="eastAsia"/>
          <w:sz w:val="28"/>
          <w:szCs w:val="28"/>
        </w:rPr>
        <w:t>:討論</w:t>
      </w:r>
      <w:r w:rsidR="00EE4A71">
        <w:rPr>
          <w:rFonts w:ascii="標楷體" w:eastAsia="標楷體" w:hAnsi="標楷體" w:hint="eastAsia"/>
          <w:sz w:val="28"/>
          <w:szCs w:val="28"/>
        </w:rPr>
        <w:t>第一屆理事長暨理監事職務期因會計年度更動案</w:t>
      </w:r>
      <w:r w:rsidR="00EE4A71">
        <w:rPr>
          <w:rFonts w:ascii="標楷體" w:eastAsia="標楷體" w:hAnsi="標楷體"/>
          <w:sz w:val="28"/>
          <w:szCs w:val="28"/>
        </w:rPr>
        <w:br/>
      </w:r>
      <w:r w:rsidR="00EE4A71" w:rsidRPr="005A58B1">
        <w:rPr>
          <w:rFonts w:ascii="標楷體" w:eastAsia="標楷體" w:hAnsi="標楷體" w:hint="eastAsia"/>
        </w:rPr>
        <w:t xml:space="preserve">決議: </w:t>
      </w:r>
      <w:r w:rsidR="00EE4A71">
        <w:rPr>
          <w:rFonts w:ascii="標楷體" w:eastAsia="標楷體" w:hAnsi="標楷體" w:hint="eastAsia"/>
        </w:rPr>
        <w:t>下次會議再議</w:t>
      </w:r>
      <w:r w:rsidR="00EE4A71">
        <w:rPr>
          <w:rFonts w:ascii="標楷體" w:eastAsia="標楷體" w:hAnsi="標楷體"/>
        </w:rPr>
        <w:br/>
      </w:r>
    </w:p>
    <w:p w:rsidR="00440A06" w:rsidRPr="00651CD3" w:rsidRDefault="00440A06" w:rsidP="00914131">
      <w:pPr>
        <w:pStyle w:val="a3"/>
        <w:spacing w:line="480" w:lineRule="exact"/>
        <w:ind w:leftChars="0" w:left="0"/>
        <w:rPr>
          <w:rFonts w:ascii="標楷體" w:eastAsia="標楷體" w:hAnsi="標楷體"/>
          <w:szCs w:val="24"/>
        </w:rPr>
      </w:pPr>
      <w:r w:rsidRPr="00651CD3">
        <w:rPr>
          <w:rFonts w:ascii="標楷體" w:eastAsia="標楷體" w:hAnsi="標楷體" w:hint="eastAsia"/>
          <w:sz w:val="28"/>
          <w:szCs w:val="28"/>
        </w:rPr>
        <w:t>十、臨時動議事項。</w:t>
      </w:r>
      <w:r w:rsidR="00082346" w:rsidRPr="00651CD3">
        <w:rPr>
          <w:rFonts w:ascii="標楷體" w:eastAsia="標楷體" w:hAnsi="標楷體"/>
          <w:sz w:val="28"/>
          <w:szCs w:val="28"/>
        </w:rPr>
        <w:br/>
      </w:r>
      <w:r w:rsidR="00B4141E" w:rsidRPr="00651CD3">
        <w:rPr>
          <w:rFonts w:ascii="標楷體" w:eastAsia="標楷體" w:hAnsi="標楷體" w:hint="eastAsia"/>
          <w:sz w:val="28"/>
          <w:szCs w:val="28"/>
        </w:rPr>
        <w:t>臨時動議一:</w:t>
      </w:r>
      <w:r w:rsidR="00B4141E" w:rsidRPr="00651CD3">
        <w:rPr>
          <w:rFonts w:ascii="標楷體" w:eastAsia="標楷體" w:hAnsi="標楷體"/>
          <w:sz w:val="28"/>
          <w:szCs w:val="28"/>
        </w:rPr>
        <w:br/>
      </w:r>
      <w:r w:rsidR="00082346" w:rsidRPr="00651CD3">
        <w:rPr>
          <w:rFonts w:ascii="標楷體" w:eastAsia="標楷體" w:hAnsi="標楷體" w:hint="eastAsia"/>
          <w:szCs w:val="24"/>
        </w:rPr>
        <w:t>王多智理事: 理監事名單是否可重新確認，會員的資料也需再提供更完善，是否可建議做分區負責人的重新規劃。</w:t>
      </w:r>
      <w:r w:rsidR="00E6742F" w:rsidRPr="00651CD3">
        <w:rPr>
          <w:rFonts w:ascii="標楷體" w:eastAsia="標楷體" w:hAnsi="標楷體"/>
          <w:szCs w:val="24"/>
        </w:rPr>
        <w:br/>
      </w:r>
      <w:r w:rsidR="00E6742F" w:rsidRPr="00651CD3">
        <w:rPr>
          <w:rFonts w:ascii="標楷體" w:eastAsia="標楷體" w:hAnsi="標楷體" w:hint="eastAsia"/>
          <w:szCs w:val="24"/>
        </w:rPr>
        <w:t>決議: 由主席責成秘書長作本協會分區規劃，並遴選區代表及聯絡人，以供各區聯繫情感及</w:t>
      </w:r>
      <w:r w:rsidR="00B64156">
        <w:rPr>
          <w:rFonts w:ascii="標楷體" w:eastAsia="標楷體" w:hAnsi="標楷體" w:hint="eastAsia"/>
          <w:szCs w:val="24"/>
        </w:rPr>
        <w:t>作</w:t>
      </w:r>
      <w:r w:rsidR="00E6742F" w:rsidRPr="00651CD3">
        <w:rPr>
          <w:rFonts w:ascii="標楷體" w:eastAsia="標楷體" w:hAnsi="標楷體" w:hint="eastAsia"/>
          <w:szCs w:val="24"/>
        </w:rPr>
        <w:t>為優良標章申請</w:t>
      </w:r>
      <w:r w:rsidR="00B64156">
        <w:rPr>
          <w:rFonts w:ascii="標楷體" w:eastAsia="標楷體" w:hAnsi="標楷體" w:hint="eastAsia"/>
          <w:szCs w:val="24"/>
        </w:rPr>
        <w:t>處</w:t>
      </w:r>
      <w:r w:rsidR="00E6742F" w:rsidRPr="00651CD3">
        <w:rPr>
          <w:rFonts w:ascii="標楷體" w:eastAsia="標楷體" w:hAnsi="標楷體" w:hint="eastAsia"/>
          <w:szCs w:val="24"/>
        </w:rPr>
        <w:t>作準備。</w:t>
      </w:r>
      <w:r w:rsidR="00725548">
        <w:rPr>
          <w:rFonts w:ascii="標楷體" w:eastAsia="標楷體" w:hAnsi="標楷體"/>
          <w:szCs w:val="24"/>
        </w:rPr>
        <w:br/>
      </w:r>
    </w:p>
    <w:p w:rsidR="00E6742F" w:rsidRPr="00651CD3" w:rsidRDefault="00B4141E" w:rsidP="00914131">
      <w:pPr>
        <w:pStyle w:val="a3"/>
        <w:spacing w:line="480" w:lineRule="exact"/>
        <w:ind w:leftChars="0" w:left="0"/>
        <w:rPr>
          <w:rFonts w:ascii="標楷體" w:eastAsia="標楷體" w:hAnsi="標楷體"/>
          <w:szCs w:val="24"/>
        </w:rPr>
      </w:pPr>
      <w:r w:rsidRPr="00651CD3">
        <w:rPr>
          <w:rFonts w:ascii="標楷體" w:eastAsia="標楷體" w:hAnsi="標楷體" w:hint="eastAsia"/>
          <w:sz w:val="28"/>
          <w:szCs w:val="28"/>
        </w:rPr>
        <w:t>臨時動議二:</w:t>
      </w:r>
      <w:r w:rsidRPr="00651CD3">
        <w:rPr>
          <w:rFonts w:ascii="標楷體" w:eastAsia="標楷體" w:hAnsi="標楷體"/>
          <w:sz w:val="28"/>
          <w:szCs w:val="28"/>
        </w:rPr>
        <w:br/>
      </w:r>
      <w:r w:rsidR="00EE54F2">
        <w:rPr>
          <w:rFonts w:ascii="標楷體" w:eastAsia="標楷體" w:hAnsi="標楷體" w:hint="eastAsia"/>
          <w:szCs w:val="24"/>
        </w:rPr>
        <w:t>巫嘉智</w:t>
      </w:r>
      <w:r w:rsidR="00E6742F" w:rsidRPr="00651CD3">
        <w:rPr>
          <w:rFonts w:ascii="標楷體" w:eastAsia="標楷體" w:hAnsi="標楷體" w:hint="eastAsia"/>
          <w:szCs w:val="24"/>
        </w:rPr>
        <w:t xml:space="preserve">理事: </w:t>
      </w:r>
      <w:r w:rsidR="00EE54F2">
        <w:rPr>
          <w:rFonts w:ascii="標楷體" w:eastAsia="標楷體" w:hAnsi="標楷體" w:hint="eastAsia"/>
          <w:szCs w:val="24"/>
        </w:rPr>
        <w:t>有關榮譽會陳有樂在斗六之工作室遷移案，因其家屬無力搬遷，期待本會協助一案。</w:t>
      </w:r>
      <w:r w:rsidR="00E6742F" w:rsidRPr="00651CD3">
        <w:rPr>
          <w:rFonts w:ascii="標楷體" w:eastAsia="標楷體" w:hAnsi="標楷體"/>
          <w:szCs w:val="24"/>
        </w:rPr>
        <w:br/>
      </w:r>
      <w:r w:rsidR="00E6742F" w:rsidRPr="00651CD3">
        <w:rPr>
          <w:rFonts w:ascii="標楷體" w:eastAsia="標楷體" w:hAnsi="標楷體" w:hint="eastAsia"/>
          <w:szCs w:val="24"/>
        </w:rPr>
        <w:t xml:space="preserve">決議: </w:t>
      </w:r>
      <w:r w:rsidR="00EE54F2">
        <w:rPr>
          <w:rFonts w:ascii="標楷體" w:eastAsia="標楷體" w:hAnsi="標楷體" w:hint="eastAsia"/>
          <w:szCs w:val="24"/>
        </w:rPr>
        <w:t>業經討論，暫由巫理事協助其搬遷事宜，如需會員幫忙，再請於Line或之會秘書處處理。</w:t>
      </w:r>
      <w:bookmarkStart w:id="0" w:name="_GoBack"/>
      <w:bookmarkEnd w:id="0"/>
    </w:p>
    <w:p w:rsidR="00440A06" w:rsidRPr="00651CD3" w:rsidRDefault="00440A06" w:rsidP="009141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51CD3">
        <w:rPr>
          <w:rFonts w:ascii="標楷體" w:eastAsia="標楷體" w:hAnsi="標楷體" w:hint="eastAsia"/>
          <w:sz w:val="28"/>
          <w:szCs w:val="28"/>
        </w:rPr>
        <w:t>十一、散會</w:t>
      </w:r>
    </w:p>
    <w:p w:rsidR="00BB02A6" w:rsidRPr="00651CD3" w:rsidRDefault="00BB02A6" w:rsidP="00914131">
      <w:pPr>
        <w:spacing w:line="480" w:lineRule="exact"/>
        <w:rPr>
          <w:rFonts w:ascii="標楷體" w:eastAsia="標楷體" w:hAnsi="標楷體"/>
        </w:rPr>
      </w:pPr>
    </w:p>
    <w:sectPr w:rsidR="00BB02A6" w:rsidRPr="00651CD3" w:rsidSect="00BD480E">
      <w:pgSz w:w="11906" w:h="16838" w:code="9"/>
      <w:pgMar w:top="709" w:right="1797" w:bottom="89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8E" w:rsidRDefault="00D3718E" w:rsidP="00DE4B13">
      <w:r>
        <w:separator/>
      </w:r>
    </w:p>
  </w:endnote>
  <w:endnote w:type="continuationSeparator" w:id="0">
    <w:p w:rsidR="00D3718E" w:rsidRDefault="00D3718E" w:rsidP="00DE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8E" w:rsidRDefault="00D3718E" w:rsidP="00DE4B13">
      <w:r>
        <w:separator/>
      </w:r>
    </w:p>
  </w:footnote>
  <w:footnote w:type="continuationSeparator" w:id="0">
    <w:p w:rsidR="00D3718E" w:rsidRDefault="00D3718E" w:rsidP="00DE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06"/>
    <w:rsid w:val="000225F4"/>
    <w:rsid w:val="00082346"/>
    <w:rsid w:val="001156F3"/>
    <w:rsid w:val="001A3847"/>
    <w:rsid w:val="002D065A"/>
    <w:rsid w:val="00375664"/>
    <w:rsid w:val="003D71F0"/>
    <w:rsid w:val="00440A06"/>
    <w:rsid w:val="0053477F"/>
    <w:rsid w:val="00562861"/>
    <w:rsid w:val="005A58B1"/>
    <w:rsid w:val="00651CD3"/>
    <w:rsid w:val="00725548"/>
    <w:rsid w:val="00784F8B"/>
    <w:rsid w:val="007A4CCB"/>
    <w:rsid w:val="00800E97"/>
    <w:rsid w:val="008949BC"/>
    <w:rsid w:val="00907813"/>
    <w:rsid w:val="00914131"/>
    <w:rsid w:val="00925459"/>
    <w:rsid w:val="0093621C"/>
    <w:rsid w:val="00946F3C"/>
    <w:rsid w:val="00952D6E"/>
    <w:rsid w:val="00A4347F"/>
    <w:rsid w:val="00B16A12"/>
    <w:rsid w:val="00B4141E"/>
    <w:rsid w:val="00B64156"/>
    <w:rsid w:val="00B85543"/>
    <w:rsid w:val="00B90E30"/>
    <w:rsid w:val="00BB02A6"/>
    <w:rsid w:val="00BB0ABE"/>
    <w:rsid w:val="00C51BD8"/>
    <w:rsid w:val="00C5473D"/>
    <w:rsid w:val="00D3718E"/>
    <w:rsid w:val="00D60515"/>
    <w:rsid w:val="00D73FDB"/>
    <w:rsid w:val="00DE4B13"/>
    <w:rsid w:val="00E01F58"/>
    <w:rsid w:val="00E6742F"/>
    <w:rsid w:val="00EE4A71"/>
    <w:rsid w:val="00EE54F2"/>
    <w:rsid w:val="00FE4918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68EEB"/>
  <w15:chartTrackingRefBased/>
  <w15:docId w15:val="{02183D74-6EED-4B5F-BC43-A9E57FA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A0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DE4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B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B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2024-03-14T11:15:00Z</dcterms:created>
  <dcterms:modified xsi:type="dcterms:W3CDTF">2024-03-14T11:38:00Z</dcterms:modified>
</cp:coreProperties>
</file>